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2837" w14:textId="59A6E252" w:rsidR="00FF04D3" w:rsidRPr="00FF04D3" w:rsidRDefault="00AD635A" w:rsidP="00BE0BAA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bookmarkStart w:id="0" w:name="_GoBack"/>
      <w:bookmarkEnd w:id="0"/>
      <w:r w:rsidR="00FF04D3" w:rsidRPr="00FF04D3">
        <w:rPr>
          <w:rFonts w:ascii="Calibri" w:hAnsi="Calibri" w:cs="Calibri"/>
          <w:sz w:val="18"/>
          <w:szCs w:val="18"/>
        </w:rPr>
        <w:t>I0CZZ000.272.1</w:t>
      </w:r>
      <w:r w:rsidR="00EC29C1">
        <w:rPr>
          <w:rFonts w:ascii="Calibri" w:hAnsi="Calibri" w:cs="Calibri"/>
          <w:sz w:val="18"/>
          <w:szCs w:val="18"/>
        </w:rPr>
        <w:t>7</w:t>
      </w:r>
      <w:r w:rsidR="00FF04D3" w:rsidRPr="00FF04D3">
        <w:rPr>
          <w:rFonts w:ascii="Calibri" w:hAnsi="Calibri" w:cs="Calibri"/>
          <w:sz w:val="18"/>
          <w:szCs w:val="18"/>
        </w:rPr>
        <w:t xml:space="preserve">.2022  </w:t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ADCA9F0" w14:textId="77777777" w:rsidR="00FF04D3" w:rsidRPr="00FF04D3" w:rsidRDefault="00FF04D3" w:rsidP="00FF04D3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FORMULARZ OFERTOWY</w:t>
      </w:r>
    </w:p>
    <w:p w14:paraId="0E2D9063" w14:textId="0508E5F5" w:rsidR="00EC29C1" w:rsidRPr="0037241B" w:rsidRDefault="00EC29C1" w:rsidP="00EC29C1">
      <w:pPr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</w:rPr>
      </w:pPr>
      <w:r w:rsidRPr="0037241B">
        <w:rPr>
          <w:rFonts w:eastAsia="Times New Roman" w:cstheme="minorHAnsi"/>
          <w:b/>
          <w:sz w:val="24"/>
          <w:szCs w:val="24"/>
        </w:rPr>
        <w:t>Dostawa systemu do analiz percepcji przestrzeni oraz przeładowania informacją z wykorzystaniem narzędzi do śledzenia ruchu gałki ocznej w warunkach wirtualnych i rzeczywistych</w:t>
      </w:r>
    </w:p>
    <w:p w14:paraId="5DDBE9F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58ACB613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173"/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4D1D9F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2" w:name="_Hlk75871214"/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31A36AC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54498AE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1"/>
    <w:bookmarkEnd w:id="2"/>
    <w:p w14:paraId="13A22820" w14:textId="77777777" w:rsidR="00FF04D3" w:rsidRPr="00FF04D3" w:rsidRDefault="00FF04D3" w:rsidP="00FF04D3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4EEA1017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478329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239F52C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547F4770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31E4853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6D6FCD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20AEEC52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1ACD74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ECCE385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6541157E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CE27B1D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FF04D3">
        <w:rPr>
          <w:rFonts w:ascii="Calibri" w:hAnsi="Calibri" w:cs="Calibri"/>
          <w:b/>
          <w:sz w:val="18"/>
          <w:szCs w:val="18"/>
        </w:rPr>
        <w:t>Zapytania ofertowego</w:t>
      </w:r>
      <w:r w:rsidRPr="00FF04D3">
        <w:rPr>
          <w:rFonts w:ascii="Calibri" w:hAnsi="Calibri" w:cs="Calibri"/>
          <w:sz w:val="18"/>
          <w:szCs w:val="18"/>
        </w:rPr>
        <w:t xml:space="preserve"> dotyczącego: </w:t>
      </w:r>
    </w:p>
    <w:p w14:paraId="6799B012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E0486A6" w14:textId="77777777" w:rsidR="00FF04D3" w:rsidRPr="00FF04D3" w:rsidRDefault="00FF04D3" w:rsidP="00EC653D">
      <w:pPr>
        <w:numPr>
          <w:ilvl w:val="0"/>
          <w:numId w:val="28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5EAE353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5C3B7D0E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71395D45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0BC227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FF04D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ogółem wynagrodzenia brutto: ………………..  zł,</w:t>
      </w:r>
    </w:p>
    <w:p w14:paraId="1F606F66" w14:textId="77777777" w:rsidR="00EB4712" w:rsidRDefault="00EB4712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C8224FE" w14:textId="3D812B21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b/>
          <w:sz w:val="18"/>
          <w:szCs w:val="18"/>
          <w:u w:val="single"/>
        </w:rPr>
        <w:t>Wykonawca oświadcza, że:</w:t>
      </w:r>
    </w:p>
    <w:p w14:paraId="77D1D2E0" w14:textId="77777777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4793DAD4" w14:textId="337DB5E4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zamówienie zostanie zrealizowane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EC29C1">
        <w:rPr>
          <w:rFonts w:eastAsia="Calibri" w:cstheme="minorHAnsi"/>
          <w:b/>
          <w:sz w:val="18"/>
          <w:szCs w:val="18"/>
          <w:lang w:eastAsia="en-US"/>
        </w:rPr>
        <w:t>31.12.2022 r.</w:t>
      </w:r>
      <w:bookmarkStart w:id="3" w:name="_Hlk113345430"/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End w:id="3"/>
    </w:p>
    <w:p w14:paraId="0E3ECFCF" w14:textId="5307AE25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>udzielimy na przedmiot zamówienia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sz w:val="18"/>
          <w:szCs w:val="18"/>
          <w:lang w:eastAsia="en-US"/>
        </w:rPr>
        <w:t>………..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592972">
        <w:rPr>
          <w:rFonts w:eastAsia="Calibri" w:cstheme="minorHAnsi"/>
          <w:i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i/>
          <w:sz w:val="18"/>
          <w:szCs w:val="18"/>
          <w:lang w:eastAsia="en-US"/>
        </w:rPr>
        <w:t>(wpisać zgodnie z zapisami pkt. IV.1 ZO)</w:t>
      </w:r>
      <w:r w:rsidR="00592972" w:rsidRPr="00FF04D3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1AB6F50B" w14:textId="3DE82432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592972">
        <w:rPr>
          <w:rFonts w:eastAsia="Calibri" w:cstheme="minorHAnsi"/>
          <w:b/>
          <w:sz w:val="18"/>
          <w:szCs w:val="18"/>
          <w:lang w:eastAsia="en-US"/>
        </w:rPr>
        <w:t>……..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dni</w:t>
      </w:r>
      <w:r w:rsidR="00592972">
        <w:rPr>
          <w:rFonts w:eastAsia="Calibri" w:cstheme="minorHAnsi"/>
          <w:i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i/>
          <w:sz w:val="18"/>
          <w:szCs w:val="18"/>
          <w:lang w:eastAsia="en-US"/>
        </w:rPr>
        <w:t>(wpisać zgodnie z zapisami pkt. IV.1 ZO)</w:t>
      </w:r>
      <w:r w:rsidR="00592972" w:rsidRPr="00FF04D3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77E36D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zamówienia.</w:t>
      </w:r>
    </w:p>
    <w:p w14:paraId="6AE7050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3BB9277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F04D3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FF04D3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492C3AE0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FF04D3">
        <w:rPr>
          <w:rFonts w:ascii="Calibri" w:hAnsi="Calibri" w:cs="Calibri"/>
          <w:sz w:val="18"/>
          <w:szCs w:val="18"/>
        </w:rPr>
        <w:t>.</w:t>
      </w:r>
    </w:p>
    <w:p w14:paraId="40DB8F1F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420E79BE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06153ED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70DD8622" w14:textId="77777777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FF04D3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7D6FBAC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FF04D3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14:paraId="425DBBB6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FF04D3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20F717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479031" w14:textId="77777777" w:rsidR="00FF04D3" w:rsidRPr="00FF04D3" w:rsidRDefault="00FF04D3" w:rsidP="00FF04D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4E737FFE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4002051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88A510C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D53FF57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7A779F7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</w:p>
    <w:p w14:paraId="5A2DA9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24DB6D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11128F8E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 </w:t>
      </w:r>
      <w:r w:rsidRPr="00FF04D3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1019ED04" w14:textId="77777777" w:rsidR="00FF04D3" w:rsidRP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FF04D3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4DA66F4B" w14:textId="77777777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65A2CA8" w14:textId="77777777" w:rsidR="00EB4712" w:rsidRDefault="00EB4712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1AEFF13" w14:textId="3B2A39AF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>I0CZZ000.272.1</w:t>
      </w:r>
      <w:r w:rsidR="00EC29C1"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.2022                                                                                                             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1a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do SWZ</w:t>
      </w:r>
    </w:p>
    <w:p w14:paraId="217C5299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39797121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02F5C5A6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29AC2FCC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4DB26B5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50CBFAD6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3C62B99C" w14:textId="77777777" w:rsidR="00FF04D3" w:rsidRPr="00FF04D3" w:rsidRDefault="00FF04D3" w:rsidP="00FF0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327775A8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739BCC4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D0B71C9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7B1909E7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9DD39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63CBE8B4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AB23D9" w14:textId="77777777" w:rsidR="00FF04D3" w:rsidRPr="00CF1638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1638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608B093B" w14:textId="77777777" w:rsidR="00FF04D3" w:rsidRPr="00CF1638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10491" w:type="dxa"/>
        <w:tblInd w:w="-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701"/>
        <w:gridCol w:w="992"/>
        <w:gridCol w:w="3827"/>
        <w:gridCol w:w="3261"/>
      </w:tblGrid>
      <w:tr w:rsidR="00CF1638" w:rsidRPr="00CF1638" w14:paraId="33C4EDEB" w14:textId="77777777" w:rsidTr="00903448">
        <w:trPr>
          <w:trHeight w:val="20"/>
        </w:trPr>
        <w:tc>
          <w:tcPr>
            <w:tcW w:w="10491" w:type="dxa"/>
            <w:gridSpan w:val="5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FBE3DF8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Hlk86323347"/>
          </w:p>
          <w:p w14:paraId="205C2F68" w14:textId="77777777" w:rsidR="00CF1638" w:rsidRPr="00CF1638" w:rsidRDefault="00CF1638" w:rsidP="00CF1638">
            <w:pPr>
              <w:pStyle w:val="Nagwek5"/>
              <w:tabs>
                <w:tab w:val="num" w:pos="0"/>
              </w:tabs>
              <w:suppressAutoHyphens/>
              <w:snapToGrid w:val="0"/>
              <w:spacing w:before="0" w:line="240" w:lineRule="auto"/>
              <w:ind w:left="1008" w:hanging="10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i/>
                <w:sz w:val="18"/>
                <w:szCs w:val="18"/>
              </w:rPr>
              <w:t>Nazwa przedmiotu zamówienia</w:t>
            </w:r>
            <w:r w:rsidRPr="00CF16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(tytuł postępowania o udzielenie zamówienia publicznego):</w:t>
            </w:r>
          </w:p>
          <w:p w14:paraId="0B937A3B" w14:textId="77777777" w:rsidR="00CF1638" w:rsidRPr="00CF1638" w:rsidRDefault="00CF1638" w:rsidP="00CF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paratura do akwizycji danych </w:t>
            </w:r>
            <w:proofErr w:type="spellStart"/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okulograficznych</w:t>
            </w:r>
            <w:proofErr w:type="spellEnd"/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środowisku VR oraz środowisku naturalnym uzupełnionych o odczyty z biosensora GSR wraz z dostawą i instalacją.</w:t>
            </w:r>
          </w:p>
        </w:tc>
      </w:tr>
      <w:tr w:rsidR="00CF1638" w:rsidRPr="00CF1638" w14:paraId="6D07BDF3" w14:textId="77777777" w:rsidTr="00903448">
        <w:trPr>
          <w:cantSplit/>
          <w:trHeight w:val="1134"/>
        </w:trPr>
        <w:tc>
          <w:tcPr>
            <w:tcW w:w="710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24E82AF6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b w:val="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C4E9FE" w14:textId="77777777" w:rsidR="00CF1638" w:rsidRPr="00CF1638" w:rsidRDefault="00CF1638" w:rsidP="00CF1638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Nazwa parametru</w:t>
            </w:r>
          </w:p>
          <w:p w14:paraId="1251B22F" w14:textId="77777777" w:rsidR="00CF1638" w:rsidRPr="00CF1638" w:rsidRDefault="00CF1638" w:rsidP="00CF1638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/ nazwa urządzenia,  sprzętu, aparatury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632D60C1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b w:val="0"/>
                <w:sz w:val="18"/>
                <w:szCs w:val="18"/>
              </w:rPr>
              <w:t>Ilość</w:t>
            </w:r>
          </w:p>
          <w:p w14:paraId="5EE5C858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b w:val="0"/>
                <w:sz w:val="18"/>
                <w:szCs w:val="18"/>
              </w:rPr>
              <w:t>/ j. m.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043B7F4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Parametry wymagane przez Zamawiającego</w:t>
            </w:r>
          </w:p>
          <w:p w14:paraId="30F4D945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</w:t>
            </w:r>
            <w:r w:rsidRPr="00CF1638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t>parametry muszą być określone w taki sposób aby nie wskazywać na konkretne urządzenie konkretnego producenta tj. określić wartości graniczne lub wskazać wartości min/max</w:t>
            </w: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3C3FE670" w14:textId="77777777" w:rsidR="00CF1638" w:rsidRPr="00CF1638" w:rsidRDefault="00CF1638" w:rsidP="00CF1638">
            <w:pPr>
              <w:pStyle w:val="Nagwek5"/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Parametry oferowane przez Wykonawcę</w:t>
            </w:r>
            <w:r w:rsidRPr="00CF1638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*</w:t>
            </w:r>
          </w:p>
          <w:p w14:paraId="7A781D44" w14:textId="77777777" w:rsidR="00CF1638" w:rsidRPr="00CF1638" w:rsidRDefault="00CF1638" w:rsidP="00CF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</w:t>
            </w:r>
            <w:r w:rsidRPr="00CF1638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t xml:space="preserve">Wykonawca wypełnia wpisując konkretne parametry oferowanego urządzenia zgodne </w:t>
            </w:r>
            <w:r w:rsidRPr="00CF1638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br/>
              <w:t>z wymaganiami zamawiającego</w:t>
            </w:r>
            <w:r w:rsidRPr="00CF163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F1638" w:rsidRPr="00CF1638" w14:paraId="53905284" w14:textId="77777777" w:rsidTr="00903448">
        <w:trPr>
          <w:trHeight w:val="20"/>
        </w:trPr>
        <w:tc>
          <w:tcPr>
            <w:tcW w:w="710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5D0F040B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1B0213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3B2B51D8" w14:textId="77777777" w:rsidR="00CF1638" w:rsidRPr="00CF1638" w:rsidRDefault="00CF1638" w:rsidP="00CF1638">
            <w:pPr>
              <w:pStyle w:val="Nagwek4"/>
              <w:tabs>
                <w:tab w:val="num" w:pos="864"/>
              </w:tabs>
              <w:snapToGrid w:val="0"/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63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7EF9521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0D38B54F" w14:textId="77777777" w:rsidR="00CF1638" w:rsidRPr="00CF1638" w:rsidRDefault="00CF1638" w:rsidP="00CF1638">
            <w:pPr>
              <w:pStyle w:val="Nagwek5"/>
              <w:tabs>
                <w:tab w:val="num" w:pos="1008"/>
              </w:tabs>
              <w:suppressAutoHyphens/>
              <w:snapToGrid w:val="0"/>
              <w:spacing w:before="0" w:line="240" w:lineRule="auto"/>
              <w:ind w:left="1008" w:hanging="10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</w:tr>
      <w:tr w:rsidR="00CF1638" w:rsidRPr="00CF1638" w14:paraId="413A16D1" w14:textId="77777777" w:rsidTr="0090344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A8258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7557E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eyetracker</w:t>
            </w:r>
            <w:proofErr w:type="spellEnd"/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nagłowny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78F5B" w14:textId="77777777" w:rsidR="00CF1638" w:rsidRPr="00CF1638" w:rsidRDefault="00CF1638" w:rsidP="00CF16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zestaw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33B9A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Środowisko naturalne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 wyposażony przynajmniej w:</w:t>
            </w:r>
          </w:p>
          <w:p w14:paraId="6DE2367E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rejestrator danych (wraz z bateriami lub zasilaczem),</w:t>
            </w:r>
          </w:p>
          <w:p w14:paraId="1A517EC8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niezbędne okablowanie,</w:t>
            </w:r>
          </w:p>
          <w:p w14:paraId="43796DA3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kompatybilną kartę pamięci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jeśli jest wymagana do prawidłowego działania urządzenia,</w:t>
            </w:r>
          </w:p>
          <w:p w14:paraId="246FDBC9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oprogramowanie do realizacji badania pozwalające na odczyt i zapis danych z </w:t>
            </w:r>
            <w:proofErr w:type="spellStart"/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eyetracker’a</w:t>
            </w:r>
            <w:proofErr w:type="spellEnd"/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 mobilnego, 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prezentację danych w formie co najmniej: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heat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map,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gaze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plot, AOI,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6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możliwość agregowania danych z badań poszczególnych respondentów,</w:t>
            </w:r>
          </w:p>
          <w:p w14:paraId="724F7220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kompatybilność co najmniej z systemem operacyjnym </w:t>
            </w:r>
            <w:r w:rsidRPr="00CF163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zgodnym z oprogramowaniem opisanym w załączniku nr 1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CDA3A19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Możliwość rozbudowy funkcjonalności oprogramowania o integrację z innymi biosensorami takimi jak: EEG, Face Reading,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Eye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tracking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stacjonarny, GSR.</w:t>
            </w:r>
          </w:p>
          <w:p w14:paraId="0AF3B052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Minimalna funkcjonalność urządzenia to:</w:t>
            </w:r>
          </w:p>
          <w:p w14:paraId="41BFE82B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rejestracja ruchów obu gałek ocznych,</w:t>
            </w:r>
          </w:p>
          <w:p w14:paraId="7A3AA42A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możliwość odczytu miejsc na które patrzy osoba badana,</w:t>
            </w:r>
          </w:p>
          <w:p w14:paraId="36B8EAB3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rejestracja otoczenia osoby badanej (wideo),</w:t>
            </w:r>
          </w:p>
          <w:p w14:paraId="6F10B036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możliwość realizacji badania w sposób mobilny, co najmniej wewnątrz budynków.</w:t>
            </w:r>
          </w:p>
          <w:p w14:paraId="6E4509FD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Zestaw musi zapewniać:</w:t>
            </w:r>
          </w:p>
          <w:p w14:paraId="699D3135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możliwość odpowiedniej kalibracji i wyznaczenia przestrzeni będącej przedmiotem badania, a także możliwość wyboru z badanej przestrzeni, przy pomocy oprogramowania, konkretnych miejsc do analizy,</w:t>
            </w:r>
          </w:p>
          <w:p w14:paraId="4E75B9A9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możliwość odczytu danych w czasie rzeczywistym na komputerze lub dedykowanym do podglądu urządzeniu, np. rejestratorze.</w:t>
            </w:r>
          </w:p>
          <w:p w14:paraId="15606875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Częstotliwość próbkowania: min. 200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Hz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E93FEBC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Czujniki: min. żyroskop, akcelerometr.</w:t>
            </w:r>
          </w:p>
          <w:p w14:paraId="7EA04EE8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Rozdzielczość wideo (kamera sceny): min. 1088 x 1080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px</w:t>
            </w:r>
            <w:proofErr w:type="spellEnd"/>
          </w:p>
          <w:p w14:paraId="67000799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Obszar widzenia (FOV): min. 82° (poziomo) x 63° (pionowo)</w:t>
            </w:r>
          </w:p>
          <w:p w14:paraId="07307963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Czas rejestracji na baterii: min. 100 minut.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AD87A8" w14:textId="77777777" w:rsidR="00CF1638" w:rsidRPr="00CF1638" w:rsidRDefault="00CF1638" w:rsidP="00CF1638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638" w:rsidRPr="00CF1638" w14:paraId="2AED35BC" w14:textId="77777777" w:rsidTr="0090344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A2125" w14:textId="77777777" w:rsidR="00CF1638" w:rsidRPr="00CF1638" w:rsidRDefault="00CF1638" w:rsidP="00CF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4C0" w14:textId="77777777" w:rsidR="00CF1638" w:rsidRPr="00CF1638" w:rsidRDefault="00CF1638" w:rsidP="00CF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Sensor GSR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F7A6B" w14:textId="77777777" w:rsidR="00CF1638" w:rsidRPr="00CF1638" w:rsidRDefault="00CF1638" w:rsidP="00CF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804FC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Sensor GSR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pozwalający na przynajmniej bezprzewodową akwizycję danych dla GSR i PPR przy użyciu transmisji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273EE2C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wyposażony co najmniej w stację dokującą z możliwością ładowania,</w:t>
            </w:r>
          </w:p>
          <w:p w14:paraId="7484E869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sensor pulsu umieszczany na palcu lub płatku usznym,</w:t>
            </w:r>
          </w:p>
          <w:p w14:paraId="29D4FE48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elektrod oraz uchwyt mocujący na nadgarstek.</w:t>
            </w:r>
          </w:p>
          <w:p w14:paraId="6B2BC6A0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Zakres pomiaru min. </w:t>
            </w:r>
            <w:r w:rsidRPr="00CF163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10k-4.7MΩ (.2uS - 100uS) +/- 10%. 22k-680kΩ (1.5-45uS) +/- 3%,</w:t>
            </w:r>
          </w:p>
          <w:p w14:paraId="096FEA5B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Pojemność baterii min. </w:t>
            </w:r>
            <w:r w:rsidRPr="00CF163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450 </w:t>
            </w:r>
            <w:proofErr w:type="spellStart"/>
            <w:r w:rsidRPr="00CF163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mAh</w:t>
            </w:r>
            <w:proofErr w:type="spellEnd"/>
            <w:r w:rsidRPr="00CF163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</w:p>
          <w:p w14:paraId="257E4CD9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Dostarczone oprogramowanie musi dawać możliwość przynajmniej 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 i zapisu danych z pochodzących z biosensora GSR,</w:t>
            </w:r>
          </w:p>
          <w:p w14:paraId="7956E59D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prezentację danych w formie wykresu,</w:t>
            </w:r>
          </w:p>
          <w:p w14:paraId="15B3AE80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możliwość agregowania danych z badań poszczególnych respondentów,</w:t>
            </w:r>
          </w:p>
          <w:p w14:paraId="293A1EB9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kompatybilność co najmniej z systemem operacyjnym </w:t>
            </w:r>
            <w:r w:rsidRPr="00CF163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zgodnym z oprogramowaniem opisanym w załączniku nr 1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35B957DB" w14:textId="77777777" w:rsidR="00CF1638" w:rsidRPr="00CF1638" w:rsidRDefault="00CF1638" w:rsidP="00CF1638">
            <w:pPr>
              <w:pStyle w:val="Bezodstpw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możliwość rozbudowy funkcjonalności oprogramowania o integrację z innymi biosensorami takimi jak: EEG, Face Reading,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Eye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tracking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stacjonarny.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226C2C53" w14:textId="77777777" w:rsidR="00CF1638" w:rsidRPr="00CF1638" w:rsidRDefault="00CF1638" w:rsidP="00CF163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638" w:rsidRPr="00CF1638" w14:paraId="1E07184B" w14:textId="77777777" w:rsidTr="0090344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332F02" w14:textId="77777777" w:rsidR="00CF1638" w:rsidRPr="00CF1638" w:rsidRDefault="00CF1638" w:rsidP="00CF16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507" w14:textId="77777777" w:rsidR="00CF1638" w:rsidRPr="00CF1638" w:rsidRDefault="00CF1638" w:rsidP="00CF16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Gogle 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280D8F" w14:textId="77777777" w:rsidR="00CF1638" w:rsidRPr="00CF1638" w:rsidRDefault="00CF1638" w:rsidP="00CF16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D1612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wyposażone co najmniej w:</w:t>
            </w:r>
          </w:p>
          <w:p w14:paraId="0C647254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czujniki laserowe (2 sztuki),</w:t>
            </w:r>
          </w:p>
          <w:p w14:paraId="0482C66D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dedykowany kontroler (2 sztuki),</w:t>
            </w:r>
          </w:p>
          <w:p w14:paraId="28030922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kabel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7822669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zasilacz.</w:t>
            </w:r>
          </w:p>
          <w:p w14:paraId="77084170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musi pozwalać w minimalnej konfiguracji na akwizycję danych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okulograficznych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oraz możliwość prezentacji bodźców w postaci środowiska VR.</w:t>
            </w:r>
          </w:p>
          <w:p w14:paraId="12C367D7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Dostarczone oprogramowanie musi co najmniej pozwalać na odczyt i zapis danych z wbudowanego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eyetrackera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D736A36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prezentację danych w formie co najmniej: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heat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map, </w:t>
            </w:r>
            <w:proofErr w:type="spellStart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gaze</w:t>
            </w:r>
            <w:proofErr w:type="spellEnd"/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plot, AOI,</w:t>
            </w:r>
          </w:p>
          <w:p w14:paraId="7FBE81EA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możliwość agregowania danych z badań poszczególnych respondentów,</w:t>
            </w:r>
          </w:p>
          <w:p w14:paraId="4A8AE837" w14:textId="77777777" w:rsidR="00CF1638" w:rsidRPr="00CF1638" w:rsidRDefault="00CF1638" w:rsidP="00CF163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kompatybilność co najmniej z systemem operacyjnym </w:t>
            </w:r>
            <w:r w:rsidRPr="00CF163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zgodnym z oprogramowaniem opisanym w załączniku nr 1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DFB69B6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możliwość rozbudowy funkcjonalności oprogramowania o integrację z innymi biosensorami takimi jak: EEG, GSR.</w:t>
            </w:r>
          </w:p>
          <w:p w14:paraId="41133BE4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Wymagana kompatybilność z</w:t>
            </w:r>
            <w:r w:rsidRPr="00CF16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opisanymi powyżej goglami VR.</w:t>
            </w:r>
          </w:p>
          <w:p w14:paraId="19ED6C54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Minimalna rozdzielczość: 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2880 x 1600 (1440 x 1600 na każde oko). </w:t>
            </w: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Pole widzenia: min. 110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14:paraId="44618578" w14:textId="77777777" w:rsidR="00CF1638" w:rsidRPr="00CF1638" w:rsidRDefault="00CF1638" w:rsidP="00CF16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Przekątna ekranu: min. 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2 x 3,5"</w:t>
            </w:r>
          </w:p>
          <w:p w14:paraId="6C4A13D9" w14:textId="77777777" w:rsidR="00CF1638" w:rsidRPr="00CF1638" w:rsidRDefault="00CF1638" w:rsidP="00CF1638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1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Częstotliwość odświeżania: min </w:t>
            </w:r>
            <w:r w:rsidRPr="00CF1638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proofErr w:type="spellStart"/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CF1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E86211" w14:textId="77777777" w:rsidR="00CF1638" w:rsidRPr="00CF1638" w:rsidRDefault="00CF1638" w:rsidP="00CF1638">
            <w:pPr>
              <w:pStyle w:val="Bezodstpw"/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0FA4AA" w14:textId="77777777" w:rsidR="00CF1638" w:rsidRPr="00CF1638" w:rsidRDefault="00CF1638" w:rsidP="00CF1638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</w:p>
    <w:p w14:paraId="4A2CF65B" w14:textId="77777777" w:rsidR="00CF1638" w:rsidRPr="00FF04D3" w:rsidRDefault="00CF1638" w:rsidP="00CF163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CF1638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* Wykonawca ma obowiązek podać w kolumnie nr 4 wszystkie wymagane parametry. Nie dopuszcza się możliwości potwierdzenia oferowanych parametrów słowem „TAK”.</w:t>
      </w:r>
    </w:p>
    <w:p w14:paraId="327B4744" w14:textId="77777777" w:rsidR="00CF1638" w:rsidRPr="008364B4" w:rsidRDefault="00CF1638" w:rsidP="00CF1638">
      <w:pPr>
        <w:spacing w:after="0" w:line="240" w:lineRule="auto"/>
      </w:pPr>
    </w:p>
    <w:p w14:paraId="7C9F6DC3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Zainstalowany system operacyjny 64- bit, język polski, posiadający następujące funkcjonalności:</w:t>
      </w:r>
    </w:p>
    <w:p w14:paraId="0B42BD97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wbudowany mechanizm ochrony przed programami szpiegującymi i innym niepożądanym oprogramowaniem;</w:t>
      </w:r>
    </w:p>
    <w:p w14:paraId="1A700520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wbudowaną zaporę firewall;</w:t>
      </w:r>
    </w:p>
    <w:p w14:paraId="56816A1A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możliwość obsługi wielu monitorów,</w:t>
      </w:r>
    </w:p>
    <w:p w14:paraId="3DD03A3E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wbudowany system obsługi faksów;</w:t>
      </w:r>
    </w:p>
    <w:p w14:paraId="78572B58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możliwość zdalnej automatycznej instalacji, konfiguracji, administrowania oraz aktualizowania systemu;</w:t>
      </w:r>
    </w:p>
    <w:p w14:paraId="4326D278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wbudowany mechanizm przywracania systemu w przypadku awarii;</w:t>
      </w:r>
    </w:p>
    <w:p w14:paraId="4365170A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publicznie znany cykl życia przedstawiony przez producenta i dotyczący rozwoju i wsparcia technicznego, w szczególności w zakresie bezpieczeństwa;</w:t>
      </w:r>
    </w:p>
    <w:p w14:paraId="1831C57C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wbudowany mechanizm tworzenia i przywracania kopii systemu;</w:t>
      </w:r>
    </w:p>
    <w:p w14:paraId="4871DA46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 xml:space="preserve">- praca w różnych sieciach komputerowych (sieci lokalne LAN, Internet), w tym także automatyczne rozpoznawanie sieci i ich ustawień bezpieczeństwa;  </w:t>
      </w:r>
    </w:p>
    <w:p w14:paraId="52CF7A0F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możliwość udostępniania i przejmowania pulpitu zdalnego;</w:t>
      </w:r>
    </w:p>
    <w:p w14:paraId="7C8A67FD" w14:textId="77777777" w:rsidR="00CF1638" w:rsidRPr="008440C7" w:rsidRDefault="00CF1638" w:rsidP="00CF1638">
      <w:pPr>
        <w:spacing w:after="0" w:line="240" w:lineRule="auto"/>
        <w:rPr>
          <w:rFonts w:ascii="Times New Roman" w:hAnsi="Times New Roman" w:cs="Times New Roman"/>
        </w:rPr>
      </w:pPr>
      <w:r w:rsidRPr="008440C7">
        <w:rPr>
          <w:rFonts w:ascii="Times New Roman" w:hAnsi="Times New Roman" w:cs="Times New Roman"/>
        </w:rPr>
        <w:t>- możliwość udostępniania plików i drukarek;</w:t>
      </w:r>
    </w:p>
    <w:p w14:paraId="64C44D3E" w14:textId="77777777" w:rsidR="00CF1638" w:rsidRDefault="00CF1638" w:rsidP="00CF1638"/>
    <w:p w14:paraId="48B04193" w14:textId="2CD076FA" w:rsidR="002E53D6" w:rsidRPr="00CF1638" w:rsidRDefault="002E53D6" w:rsidP="00FF04D3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  <w:bookmarkStart w:id="5" w:name="_Hlk114489076"/>
    </w:p>
    <w:bookmarkEnd w:id="4"/>
    <w:bookmarkEnd w:id="5"/>
    <w:p w14:paraId="6F16ACB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B8470CF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890F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0F00F0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7DA3FEE1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1775FC25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2456DB67" w14:textId="77777777" w:rsidR="00FF04D3" w:rsidRPr="00FF04D3" w:rsidRDefault="00FF04D3" w:rsidP="00FF04D3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40D3F8AB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EF797A8" w14:textId="3043AC77" w:rsid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F3C1844" w14:textId="2F7BA3AC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542D573" w14:textId="6003800E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1548CC8" w14:textId="23A97327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6B3763D" w14:textId="1DCBC3B0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D1EF7AD" w14:textId="18107F4B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BF012BF" w14:textId="77777777" w:rsidR="00E07C28" w:rsidRPr="00FF04D3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B81D236" w14:textId="7CB23637" w:rsidR="00FF04D3" w:rsidRDefault="00FF04D3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BD6D4B0" w14:textId="77777777" w:rsidR="00CF1638" w:rsidRPr="00FF04D3" w:rsidRDefault="00CF1638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E6A34B6" w14:textId="1EA80E92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</w:rPr>
        <w:lastRenderedPageBreak/>
        <w:t>I0CZZ000.272.1</w:t>
      </w:r>
      <w:r w:rsidR="00E07C28">
        <w:rPr>
          <w:rFonts w:ascii="Calibri" w:hAnsi="Calibri" w:cs="Calibri"/>
          <w:sz w:val="18"/>
          <w:szCs w:val="18"/>
        </w:rPr>
        <w:t>7</w:t>
      </w:r>
      <w:r w:rsidRPr="00FF04D3">
        <w:rPr>
          <w:rFonts w:ascii="Calibri" w:hAnsi="Calibri" w:cs="Calibri"/>
          <w:sz w:val="18"/>
          <w:szCs w:val="18"/>
        </w:rPr>
        <w:t>.2022                                                                                                  z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</w:t>
      </w:r>
      <w:r w:rsidR="00E07C2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2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 do Zapytania ofertowego </w:t>
      </w:r>
    </w:p>
    <w:p w14:paraId="2B7514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45AC62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14E9AA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3F8F3502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73F166BD" w14:textId="77777777" w:rsidR="00FF04D3" w:rsidRPr="00FF04D3" w:rsidRDefault="00FF04D3" w:rsidP="00FF04D3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0EFF643D" w14:textId="77777777" w:rsidR="00FF04D3" w:rsidRPr="00FF04D3" w:rsidRDefault="00FF04D3" w:rsidP="00FF04D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76B52A22" w14:textId="77777777" w:rsidR="00FF04D3" w:rsidRPr="00FF04D3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672781F0" w14:textId="27B4134C" w:rsidR="00E07C28" w:rsidRPr="00E07C28" w:rsidRDefault="00FF04D3" w:rsidP="00E07C28">
      <w:pPr>
        <w:spacing w:after="0" w:line="240" w:lineRule="auto"/>
        <w:ind w:left="720"/>
        <w:jc w:val="both"/>
        <w:rPr>
          <w:rFonts w:eastAsia="Times New Roman" w:cstheme="minorHAnsi"/>
          <w:b/>
          <w:sz w:val="18"/>
          <w:szCs w:val="18"/>
        </w:rPr>
      </w:pPr>
      <w:r w:rsidRPr="00FF04D3">
        <w:rPr>
          <w:rFonts w:cstheme="minorHAnsi"/>
          <w:sz w:val="18"/>
          <w:szCs w:val="18"/>
          <w:lang w:eastAsia="ar-SA"/>
        </w:rPr>
        <w:t xml:space="preserve">Przystępując do udziału w postępowaniu prowadzonym w ramach </w:t>
      </w:r>
      <w:r w:rsidRPr="00E07C28">
        <w:rPr>
          <w:rFonts w:cstheme="minorHAnsi"/>
          <w:sz w:val="18"/>
          <w:szCs w:val="18"/>
          <w:lang w:eastAsia="ar-SA"/>
        </w:rPr>
        <w:t xml:space="preserve">Zapytania ofertowego dotyczącego: </w:t>
      </w:r>
      <w:r w:rsidR="00E07C28" w:rsidRPr="00E07C28">
        <w:rPr>
          <w:rFonts w:eastAsia="Times New Roman" w:cstheme="minorHAnsi"/>
          <w:b/>
          <w:sz w:val="18"/>
          <w:szCs w:val="18"/>
        </w:rPr>
        <w:t>dostawa systemu do analiz percepcji przestrzeni oraz przeładowania informacją z wykorzystaniem narzędzi do śledzenia ruchu gałki ocznej w warunkach wirtualnych i rzeczywistych.</w:t>
      </w:r>
    </w:p>
    <w:p w14:paraId="6B67E130" w14:textId="1EB37F4D" w:rsidR="00FF04D3" w:rsidRPr="00E07C28" w:rsidRDefault="00FF04D3" w:rsidP="00E07C28">
      <w:pPr>
        <w:tabs>
          <w:tab w:val="left" w:pos="2268"/>
        </w:tabs>
        <w:spacing w:after="0" w:line="240" w:lineRule="auto"/>
        <w:jc w:val="both"/>
        <w:rPr>
          <w:rFonts w:cstheme="minorHAnsi"/>
          <w:b/>
          <w:noProof/>
          <w:sz w:val="18"/>
          <w:szCs w:val="18"/>
        </w:rPr>
      </w:pPr>
    </w:p>
    <w:p w14:paraId="0B36E979" w14:textId="77777777" w:rsidR="00FF04D3" w:rsidRPr="00FF04D3" w:rsidRDefault="00FF04D3" w:rsidP="00FF04D3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FF04D3">
        <w:rPr>
          <w:rFonts w:cstheme="minorHAnsi"/>
          <w:b/>
          <w:sz w:val="18"/>
          <w:szCs w:val="18"/>
        </w:rPr>
        <w:t>oświadczam/my, iż:</w:t>
      </w:r>
    </w:p>
    <w:p w14:paraId="54A78453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jest</w:t>
      </w:r>
      <w:r w:rsidRPr="00FF04D3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398C34ED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52D73A98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25EFB289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77A0F906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57E516A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pozostaje</w:t>
      </w:r>
      <w:r w:rsidRPr="00FF04D3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0A0641A1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wykonywał</w:t>
      </w:r>
      <w:r w:rsidRPr="00FF04D3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D10632E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 xml:space="preserve">w stosunku do Wykonawcy, którego reprezentuję  </w:t>
      </w:r>
      <w:r w:rsidRPr="00FF04D3">
        <w:rPr>
          <w:rFonts w:cstheme="minorHAnsi"/>
          <w:b/>
          <w:sz w:val="18"/>
          <w:szCs w:val="18"/>
        </w:rPr>
        <w:t>nie otwarto likwidacji</w:t>
      </w:r>
      <w:r w:rsidRPr="00FF04D3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art. 332 ust. 1</w:t>
        </w:r>
      </w:hyperlink>
      <w:r w:rsidRPr="00FF04D3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FF04D3">
        <w:rPr>
          <w:rFonts w:cstheme="minorHAnsi"/>
          <w:sz w:val="18"/>
          <w:szCs w:val="18"/>
        </w:rPr>
        <w:t>późn</w:t>
      </w:r>
      <w:proofErr w:type="spellEnd"/>
      <w:r w:rsidRPr="00FF04D3">
        <w:rPr>
          <w:rFonts w:cstheme="minorHAnsi"/>
          <w:sz w:val="18"/>
          <w:szCs w:val="18"/>
        </w:rPr>
        <w:t xml:space="preserve">. zm.); </w:t>
      </w:r>
      <w:r w:rsidRPr="00FF04D3">
        <w:rPr>
          <w:rFonts w:cstheme="minorHAnsi"/>
          <w:b/>
          <w:sz w:val="18"/>
          <w:szCs w:val="18"/>
        </w:rPr>
        <w:t>nie ogłoszono upadłości</w:t>
      </w:r>
      <w:r w:rsidRPr="00FF04D3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art. 366 ust. 1</w:t>
        </w:r>
      </w:hyperlink>
      <w:r w:rsidRPr="00FF04D3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FF04D3">
        <w:rPr>
          <w:rFonts w:cstheme="minorHAnsi"/>
          <w:color w:val="000000"/>
          <w:sz w:val="18"/>
          <w:szCs w:val="18"/>
        </w:rPr>
        <w:t>t.j</w:t>
      </w:r>
      <w:proofErr w:type="spellEnd"/>
      <w:r w:rsidRPr="00FF04D3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Dz.U. 2019 poz. 498</w:t>
        </w:r>
      </w:hyperlink>
      <w:r w:rsidRPr="00FF04D3">
        <w:rPr>
          <w:rFonts w:cstheme="minorHAnsi"/>
          <w:color w:val="000000"/>
          <w:sz w:val="18"/>
          <w:szCs w:val="18"/>
        </w:rPr>
        <w:t xml:space="preserve">.); </w:t>
      </w:r>
    </w:p>
    <w:p w14:paraId="68B99D32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="Calibri"/>
          <w:color w:val="FF0000"/>
          <w:sz w:val="20"/>
          <w:szCs w:val="20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FF04D3">
        <w:rPr>
          <w:rFonts w:eastAsia="Calibri" w:cs="Calibri"/>
          <w:color w:val="FF0000"/>
          <w:sz w:val="20"/>
          <w:szCs w:val="20"/>
        </w:rPr>
        <w:t xml:space="preserve"> oświadczam, że </w:t>
      </w:r>
      <w:r w:rsidRPr="00FF04D3">
        <w:rPr>
          <w:rFonts w:eastAsia="Calibri" w:cs="Calibri"/>
          <w:color w:val="FF0000"/>
          <w:sz w:val="20"/>
          <w:szCs w:val="20"/>
          <w:u w:val="single"/>
        </w:rPr>
        <w:t>nie podlegam wykluczeniu</w:t>
      </w:r>
      <w:r w:rsidRPr="00FF04D3">
        <w:rPr>
          <w:rFonts w:eastAsia="Calibri" w:cs="Calibri"/>
          <w:color w:val="FF0000"/>
          <w:sz w:val="20"/>
          <w:szCs w:val="20"/>
        </w:rPr>
        <w:t xml:space="preserve"> z postępowania na podstawie art. 7 ust. 1 pkt 1-3 ustawy </w:t>
      </w:r>
      <w:r w:rsidRPr="00FF04D3">
        <w:rPr>
          <w:rFonts w:cs="Calibri"/>
          <w:color w:val="FF0000"/>
          <w:sz w:val="20"/>
          <w:szCs w:val="20"/>
        </w:rPr>
        <w:t>z dnia 13 kwietnia 2022 r. o szczególnych rozwiązaniach w zakresie przeciwdziałania wspieraniu agresji na Ukrainę oraz służących ochronie bezpieczeństwa narodowego (Dz.U. poz. 835)</w:t>
      </w:r>
      <w:r w:rsidRPr="00FF04D3">
        <w:rPr>
          <w:rFonts w:eastAsia="Calibri" w:cs="Calibri"/>
          <w:color w:val="FF0000"/>
          <w:sz w:val="20"/>
          <w:szCs w:val="20"/>
        </w:rPr>
        <w:t>.</w:t>
      </w:r>
    </w:p>
    <w:p w14:paraId="33D07DED" w14:textId="77777777" w:rsidR="00FF04D3" w:rsidRPr="00FF04D3" w:rsidRDefault="00FF04D3" w:rsidP="00FF04D3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14:paraId="607BC31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6F91D75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1DEBD6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7B9FA3F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66160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(</w:t>
      </w:r>
      <w:r w:rsidRPr="00FF04D3"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>.....................................................................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podpis(y) osoby/osób upoważnionych</w:t>
      </w:r>
    </w:p>
    <w:p w14:paraId="50CC0CF7" w14:textId="77777777" w:rsidR="00FF04D3" w:rsidRP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         do reprezentacji  Wykonawcy/ów</w:t>
      </w:r>
    </w:p>
    <w:sectPr w:rsidR="00FF04D3" w:rsidRPr="00FF04D3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81C3" w14:textId="77777777" w:rsidR="003F7EE5" w:rsidRDefault="003F7EE5" w:rsidP="00F00EF4">
      <w:pPr>
        <w:spacing w:after="0" w:line="240" w:lineRule="auto"/>
      </w:pPr>
      <w:r>
        <w:separator/>
      </w:r>
    </w:p>
  </w:endnote>
  <w:endnote w:type="continuationSeparator" w:id="0">
    <w:p w14:paraId="01703DB1" w14:textId="77777777" w:rsidR="003F7EE5" w:rsidRDefault="003F7EE5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077B" w14:textId="77777777" w:rsidR="00355B12" w:rsidRDefault="00355B12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355B12" w:rsidRPr="00CF6CF2" w:rsidRDefault="00355B12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355B12" w:rsidRDefault="00355B12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355B12" w:rsidRPr="00CF6CF2" w:rsidRDefault="00355B12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355B12" w:rsidRPr="00CF6CF2" w:rsidRDefault="00355B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355B12" w:rsidRPr="00CF6CF2" w:rsidRDefault="00355B12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355B12" w:rsidRPr="00CF6CF2" w:rsidRDefault="00355B12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355B12" w:rsidRDefault="00355B12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355B12" w:rsidRPr="00CF6CF2" w:rsidRDefault="00355B12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355B12" w:rsidRPr="00CF6CF2" w:rsidRDefault="00355B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355B12" w:rsidRPr="00CF6CF2" w:rsidRDefault="00355B12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7342" w14:textId="77777777" w:rsidR="003F7EE5" w:rsidRDefault="003F7EE5" w:rsidP="00F00EF4">
      <w:pPr>
        <w:spacing w:after="0" w:line="240" w:lineRule="auto"/>
      </w:pPr>
      <w:r>
        <w:separator/>
      </w:r>
    </w:p>
  </w:footnote>
  <w:footnote w:type="continuationSeparator" w:id="0">
    <w:p w14:paraId="557053B8" w14:textId="77777777" w:rsidR="003F7EE5" w:rsidRDefault="003F7EE5" w:rsidP="00F00EF4">
      <w:pPr>
        <w:spacing w:after="0" w:line="240" w:lineRule="auto"/>
      </w:pPr>
      <w:r>
        <w:continuationSeparator/>
      </w:r>
    </w:p>
  </w:footnote>
  <w:footnote w:id="1">
    <w:p w14:paraId="73544413" w14:textId="77777777" w:rsidR="00355B12" w:rsidRDefault="00355B12" w:rsidP="00FF04D3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2C47641" w14:textId="77777777" w:rsidR="00355B12" w:rsidRDefault="00355B12" w:rsidP="00FF04D3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86D" w14:textId="77777777" w:rsidR="00355B12" w:rsidRDefault="003F7EE5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5117" w14:textId="77777777" w:rsidR="00355B12" w:rsidRPr="00EF581E" w:rsidRDefault="003F7EE5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355B12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355B12" w:rsidRPr="00EE7F4C" w:rsidRDefault="00355B12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8382C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355B12" w:rsidRPr="00EE7F4C" w:rsidRDefault="00355B12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8382C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5B12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355B12" w:rsidRDefault="00355B12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355B12" w:rsidRPr="00030612" w:rsidRDefault="00355B12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355B12" w:rsidRDefault="00355B12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355B12" w:rsidRPr="00030612" w:rsidRDefault="00355B12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355B12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079C" w14:textId="77777777" w:rsidR="00355B12" w:rsidRDefault="003F7EE5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A0EBA"/>
    <w:multiLevelType w:val="hybridMultilevel"/>
    <w:tmpl w:val="89D4FAD8"/>
    <w:lvl w:ilvl="0" w:tplc="CF406FA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2E583E"/>
    <w:multiLevelType w:val="multilevel"/>
    <w:tmpl w:val="FA206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4EB3"/>
    <w:multiLevelType w:val="multilevel"/>
    <w:tmpl w:val="FEDC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F3B10"/>
    <w:multiLevelType w:val="multilevel"/>
    <w:tmpl w:val="27A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63FD8"/>
    <w:multiLevelType w:val="multilevel"/>
    <w:tmpl w:val="03A0562E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4" w15:restartNumberingAfterBreak="0">
    <w:nsid w:val="10F1147B"/>
    <w:multiLevelType w:val="multilevel"/>
    <w:tmpl w:val="B1D493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707855"/>
    <w:multiLevelType w:val="multilevel"/>
    <w:tmpl w:val="289E83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1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A7ABB"/>
    <w:multiLevelType w:val="multilevel"/>
    <w:tmpl w:val="3BAE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95112D"/>
    <w:multiLevelType w:val="multilevel"/>
    <w:tmpl w:val="4C944E0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B3F2621"/>
    <w:multiLevelType w:val="multilevel"/>
    <w:tmpl w:val="DFFC769E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CF7BAB"/>
    <w:multiLevelType w:val="multilevel"/>
    <w:tmpl w:val="5DD4E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D39FB"/>
    <w:multiLevelType w:val="multilevel"/>
    <w:tmpl w:val="25A81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6654FB"/>
    <w:multiLevelType w:val="hybridMultilevel"/>
    <w:tmpl w:val="D7042BF8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C0405A7"/>
    <w:multiLevelType w:val="multilevel"/>
    <w:tmpl w:val="2CF86E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B12B4C"/>
    <w:multiLevelType w:val="hybridMultilevel"/>
    <w:tmpl w:val="86A299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B4FCA7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3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6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386144"/>
    <w:multiLevelType w:val="multilevel"/>
    <w:tmpl w:val="9274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7420444F"/>
    <w:multiLevelType w:val="multilevel"/>
    <w:tmpl w:val="783AEA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86C6B"/>
    <w:multiLevelType w:val="multilevel"/>
    <w:tmpl w:val="C1C8C74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num w:numId="1">
    <w:abstractNumId w:val="42"/>
  </w:num>
  <w:num w:numId="2">
    <w:abstractNumId w:val="44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4"/>
  </w:num>
  <w:num w:numId="5">
    <w:abstractNumId w:val="2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8"/>
  </w:num>
  <w:num w:numId="18">
    <w:abstractNumId w:val="18"/>
  </w:num>
  <w:num w:numId="19">
    <w:abstractNumId w:val="28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45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50"/>
  </w:num>
  <w:num w:numId="33">
    <w:abstractNumId w:val="33"/>
  </w:num>
  <w:num w:numId="34">
    <w:abstractNumId w:val="11"/>
  </w:num>
  <w:num w:numId="35">
    <w:abstractNumId w:val="8"/>
  </w:num>
  <w:num w:numId="36">
    <w:abstractNumId w:val="9"/>
  </w:num>
  <w:num w:numId="37">
    <w:abstractNumId w:val="25"/>
  </w:num>
  <w:num w:numId="38">
    <w:abstractNumId w:val="34"/>
  </w:num>
  <w:num w:numId="39">
    <w:abstractNumId w:val="13"/>
  </w:num>
  <w:num w:numId="40">
    <w:abstractNumId w:val="36"/>
  </w:num>
  <w:num w:numId="41">
    <w:abstractNumId w:val="14"/>
  </w:num>
  <w:num w:numId="42">
    <w:abstractNumId w:val="23"/>
  </w:num>
  <w:num w:numId="43">
    <w:abstractNumId w:val="12"/>
  </w:num>
  <w:num w:numId="44">
    <w:abstractNumId w:val="47"/>
  </w:num>
  <w:num w:numId="45">
    <w:abstractNumId w:val="52"/>
  </w:num>
  <w:num w:numId="46">
    <w:abstractNumId w:val="37"/>
  </w:num>
  <w:num w:numId="47">
    <w:abstractNumId w:val="49"/>
  </w:num>
  <w:num w:numId="48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2409D"/>
    <w:rsid w:val="0002440E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0DE6"/>
    <w:rsid w:val="00081EB4"/>
    <w:rsid w:val="00081FAB"/>
    <w:rsid w:val="00082D22"/>
    <w:rsid w:val="00084558"/>
    <w:rsid w:val="0008591D"/>
    <w:rsid w:val="000A2217"/>
    <w:rsid w:val="000B396A"/>
    <w:rsid w:val="000C066D"/>
    <w:rsid w:val="000C326E"/>
    <w:rsid w:val="000C328F"/>
    <w:rsid w:val="000C6F54"/>
    <w:rsid w:val="000D32E1"/>
    <w:rsid w:val="000D621A"/>
    <w:rsid w:val="000E07CB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1CBE"/>
    <w:rsid w:val="00132DCA"/>
    <w:rsid w:val="001332D6"/>
    <w:rsid w:val="00133932"/>
    <w:rsid w:val="00147550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84603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77940"/>
    <w:rsid w:val="002876FE"/>
    <w:rsid w:val="00293593"/>
    <w:rsid w:val="0029364F"/>
    <w:rsid w:val="00294338"/>
    <w:rsid w:val="00295FDC"/>
    <w:rsid w:val="002A266F"/>
    <w:rsid w:val="002A5386"/>
    <w:rsid w:val="002B13C4"/>
    <w:rsid w:val="002B2BA4"/>
    <w:rsid w:val="002B41B3"/>
    <w:rsid w:val="002C0153"/>
    <w:rsid w:val="002C7DDD"/>
    <w:rsid w:val="002D180C"/>
    <w:rsid w:val="002D41D2"/>
    <w:rsid w:val="002D7BA5"/>
    <w:rsid w:val="002E1479"/>
    <w:rsid w:val="002E53D6"/>
    <w:rsid w:val="002F05EF"/>
    <w:rsid w:val="0031755C"/>
    <w:rsid w:val="00320A92"/>
    <w:rsid w:val="0033094B"/>
    <w:rsid w:val="00332E59"/>
    <w:rsid w:val="003537FC"/>
    <w:rsid w:val="0035492C"/>
    <w:rsid w:val="00355B12"/>
    <w:rsid w:val="00363457"/>
    <w:rsid w:val="003646DB"/>
    <w:rsid w:val="00364B1D"/>
    <w:rsid w:val="00366B76"/>
    <w:rsid w:val="0037241B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3882"/>
    <w:rsid w:val="003F6BAF"/>
    <w:rsid w:val="003F7E35"/>
    <w:rsid w:val="003F7EE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4CF4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05FA"/>
    <w:rsid w:val="004D65B9"/>
    <w:rsid w:val="004D7072"/>
    <w:rsid w:val="004E0726"/>
    <w:rsid w:val="004E3FF1"/>
    <w:rsid w:val="004E5D76"/>
    <w:rsid w:val="004F0421"/>
    <w:rsid w:val="004F0CE3"/>
    <w:rsid w:val="004F661E"/>
    <w:rsid w:val="005008D5"/>
    <w:rsid w:val="00501E4C"/>
    <w:rsid w:val="005041EE"/>
    <w:rsid w:val="005120C1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53007"/>
    <w:rsid w:val="00574B61"/>
    <w:rsid w:val="00574D01"/>
    <w:rsid w:val="0058085C"/>
    <w:rsid w:val="005830C3"/>
    <w:rsid w:val="00584654"/>
    <w:rsid w:val="00584671"/>
    <w:rsid w:val="00590D0D"/>
    <w:rsid w:val="00592972"/>
    <w:rsid w:val="005A2178"/>
    <w:rsid w:val="005B0D00"/>
    <w:rsid w:val="005B26E8"/>
    <w:rsid w:val="005C270E"/>
    <w:rsid w:val="005C27DD"/>
    <w:rsid w:val="005C6DDB"/>
    <w:rsid w:val="005D0E31"/>
    <w:rsid w:val="005D23AB"/>
    <w:rsid w:val="005E747F"/>
    <w:rsid w:val="00601B17"/>
    <w:rsid w:val="00617D2D"/>
    <w:rsid w:val="00620BA0"/>
    <w:rsid w:val="00622A5E"/>
    <w:rsid w:val="00633BD0"/>
    <w:rsid w:val="006340D3"/>
    <w:rsid w:val="006355E4"/>
    <w:rsid w:val="006357CC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2F44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080F"/>
    <w:rsid w:val="007432C7"/>
    <w:rsid w:val="00744875"/>
    <w:rsid w:val="00763778"/>
    <w:rsid w:val="00767A01"/>
    <w:rsid w:val="00773524"/>
    <w:rsid w:val="007752CA"/>
    <w:rsid w:val="00787FE9"/>
    <w:rsid w:val="007946C9"/>
    <w:rsid w:val="007961BC"/>
    <w:rsid w:val="00796CCB"/>
    <w:rsid w:val="00797B23"/>
    <w:rsid w:val="007A6CDE"/>
    <w:rsid w:val="007A740C"/>
    <w:rsid w:val="007B1234"/>
    <w:rsid w:val="007B5483"/>
    <w:rsid w:val="007B6A2D"/>
    <w:rsid w:val="007B6AB9"/>
    <w:rsid w:val="007C637C"/>
    <w:rsid w:val="007D3BB3"/>
    <w:rsid w:val="007D4FB3"/>
    <w:rsid w:val="007E0C16"/>
    <w:rsid w:val="007E1BEB"/>
    <w:rsid w:val="007E3B91"/>
    <w:rsid w:val="007E7294"/>
    <w:rsid w:val="007F64B0"/>
    <w:rsid w:val="00807CA8"/>
    <w:rsid w:val="0082255A"/>
    <w:rsid w:val="00824881"/>
    <w:rsid w:val="00830BAD"/>
    <w:rsid w:val="008367F9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6155"/>
    <w:rsid w:val="0089664A"/>
    <w:rsid w:val="008A20C9"/>
    <w:rsid w:val="008B05B1"/>
    <w:rsid w:val="008B56A0"/>
    <w:rsid w:val="008B643C"/>
    <w:rsid w:val="008C206F"/>
    <w:rsid w:val="008C464C"/>
    <w:rsid w:val="008C4C79"/>
    <w:rsid w:val="008D1073"/>
    <w:rsid w:val="008D4374"/>
    <w:rsid w:val="008F1EA5"/>
    <w:rsid w:val="008F6F65"/>
    <w:rsid w:val="00905336"/>
    <w:rsid w:val="00910D34"/>
    <w:rsid w:val="00911DE0"/>
    <w:rsid w:val="00915867"/>
    <w:rsid w:val="00926F91"/>
    <w:rsid w:val="00936439"/>
    <w:rsid w:val="00942255"/>
    <w:rsid w:val="0094508C"/>
    <w:rsid w:val="00946807"/>
    <w:rsid w:val="00952D96"/>
    <w:rsid w:val="00963B65"/>
    <w:rsid w:val="0097238D"/>
    <w:rsid w:val="00983640"/>
    <w:rsid w:val="0098382C"/>
    <w:rsid w:val="00985F0B"/>
    <w:rsid w:val="0099436A"/>
    <w:rsid w:val="0099519F"/>
    <w:rsid w:val="00996C29"/>
    <w:rsid w:val="009A3319"/>
    <w:rsid w:val="009A53A5"/>
    <w:rsid w:val="009B615A"/>
    <w:rsid w:val="009C51CE"/>
    <w:rsid w:val="009D1353"/>
    <w:rsid w:val="009D3CBB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9F"/>
    <w:rsid w:val="00A036DD"/>
    <w:rsid w:val="00A04F9C"/>
    <w:rsid w:val="00A16938"/>
    <w:rsid w:val="00A26FD0"/>
    <w:rsid w:val="00A30203"/>
    <w:rsid w:val="00A339E0"/>
    <w:rsid w:val="00A42059"/>
    <w:rsid w:val="00A51EB2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97F9F"/>
    <w:rsid w:val="00AA02EB"/>
    <w:rsid w:val="00AA5F4F"/>
    <w:rsid w:val="00AA66E9"/>
    <w:rsid w:val="00AB3D16"/>
    <w:rsid w:val="00AB4C1D"/>
    <w:rsid w:val="00AB5F87"/>
    <w:rsid w:val="00AC2B4D"/>
    <w:rsid w:val="00AC3093"/>
    <w:rsid w:val="00AC3CAE"/>
    <w:rsid w:val="00AC4D9E"/>
    <w:rsid w:val="00AC4FDD"/>
    <w:rsid w:val="00AC6916"/>
    <w:rsid w:val="00AC79B2"/>
    <w:rsid w:val="00AD635A"/>
    <w:rsid w:val="00B02B3E"/>
    <w:rsid w:val="00B03438"/>
    <w:rsid w:val="00B13564"/>
    <w:rsid w:val="00B17049"/>
    <w:rsid w:val="00B25750"/>
    <w:rsid w:val="00B30283"/>
    <w:rsid w:val="00B32FA7"/>
    <w:rsid w:val="00B42001"/>
    <w:rsid w:val="00B458F5"/>
    <w:rsid w:val="00B47CBC"/>
    <w:rsid w:val="00B53886"/>
    <w:rsid w:val="00B565A4"/>
    <w:rsid w:val="00B605D4"/>
    <w:rsid w:val="00B80F0F"/>
    <w:rsid w:val="00B81F37"/>
    <w:rsid w:val="00B96764"/>
    <w:rsid w:val="00B96EDE"/>
    <w:rsid w:val="00BA3831"/>
    <w:rsid w:val="00BA39A2"/>
    <w:rsid w:val="00BB7DCE"/>
    <w:rsid w:val="00BD2E62"/>
    <w:rsid w:val="00BD3972"/>
    <w:rsid w:val="00BD51D4"/>
    <w:rsid w:val="00BE0BAA"/>
    <w:rsid w:val="00BE44BC"/>
    <w:rsid w:val="00BF2DE7"/>
    <w:rsid w:val="00BF55D4"/>
    <w:rsid w:val="00BF718D"/>
    <w:rsid w:val="00C01490"/>
    <w:rsid w:val="00C05D4B"/>
    <w:rsid w:val="00C1008C"/>
    <w:rsid w:val="00C1067A"/>
    <w:rsid w:val="00C10AB6"/>
    <w:rsid w:val="00C111F6"/>
    <w:rsid w:val="00C13D23"/>
    <w:rsid w:val="00C1532A"/>
    <w:rsid w:val="00C37F8E"/>
    <w:rsid w:val="00C440F3"/>
    <w:rsid w:val="00C458F5"/>
    <w:rsid w:val="00C53514"/>
    <w:rsid w:val="00C55B0D"/>
    <w:rsid w:val="00C61AF0"/>
    <w:rsid w:val="00C70747"/>
    <w:rsid w:val="00C731DA"/>
    <w:rsid w:val="00C77F1F"/>
    <w:rsid w:val="00C814A5"/>
    <w:rsid w:val="00C826B6"/>
    <w:rsid w:val="00C902EB"/>
    <w:rsid w:val="00C915B3"/>
    <w:rsid w:val="00C92548"/>
    <w:rsid w:val="00C94A91"/>
    <w:rsid w:val="00CA31F8"/>
    <w:rsid w:val="00CA3912"/>
    <w:rsid w:val="00CA65B0"/>
    <w:rsid w:val="00CA6729"/>
    <w:rsid w:val="00CB13CA"/>
    <w:rsid w:val="00CB3536"/>
    <w:rsid w:val="00CB4062"/>
    <w:rsid w:val="00CC3DF5"/>
    <w:rsid w:val="00CC3F38"/>
    <w:rsid w:val="00CC7484"/>
    <w:rsid w:val="00CD6484"/>
    <w:rsid w:val="00CE4852"/>
    <w:rsid w:val="00CF0FC4"/>
    <w:rsid w:val="00CF1638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64894"/>
    <w:rsid w:val="00D722EA"/>
    <w:rsid w:val="00D74738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07C28"/>
    <w:rsid w:val="00E1063B"/>
    <w:rsid w:val="00E12294"/>
    <w:rsid w:val="00E15AEA"/>
    <w:rsid w:val="00E2155D"/>
    <w:rsid w:val="00E301C7"/>
    <w:rsid w:val="00E3263A"/>
    <w:rsid w:val="00E371CC"/>
    <w:rsid w:val="00E50DE7"/>
    <w:rsid w:val="00E5301B"/>
    <w:rsid w:val="00E56F95"/>
    <w:rsid w:val="00E610FC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4712"/>
    <w:rsid w:val="00EB52E1"/>
    <w:rsid w:val="00EC29C1"/>
    <w:rsid w:val="00EC63DF"/>
    <w:rsid w:val="00EC653D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22E8B"/>
    <w:rsid w:val="00F2537C"/>
    <w:rsid w:val="00F3000B"/>
    <w:rsid w:val="00F345D8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D7732"/>
    <w:rsid w:val="00FE22EC"/>
    <w:rsid w:val="00FE32D6"/>
    <w:rsid w:val="00FE744D"/>
    <w:rsid w:val="00FF04D3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D4BD0D09-B2F3-4D35-A28F-DF84E13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61AC-AAC5-493E-B724-F7B2CDC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tabea</cp:lastModifiedBy>
  <cp:revision>54</cp:revision>
  <cp:lastPrinted>2022-07-04T13:04:00Z</cp:lastPrinted>
  <dcterms:created xsi:type="dcterms:W3CDTF">2022-06-20T09:03:00Z</dcterms:created>
  <dcterms:modified xsi:type="dcterms:W3CDTF">2022-09-21T10:20:00Z</dcterms:modified>
</cp:coreProperties>
</file>