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D9" w:rsidRPr="00BF303E" w:rsidRDefault="007531D9" w:rsidP="007531D9">
      <w:pPr>
        <w:pStyle w:val="Akapitzlist"/>
        <w:tabs>
          <w:tab w:val="left" w:pos="72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BF303E">
        <w:rPr>
          <w:rFonts w:ascii="Arial" w:hAnsi="Arial" w:cs="Arial"/>
          <w:b/>
          <w:sz w:val="24"/>
          <w:szCs w:val="24"/>
        </w:rPr>
        <w:t xml:space="preserve">Wykaz przedmiotów do wyboru dla  </w:t>
      </w:r>
      <w:r>
        <w:rPr>
          <w:rFonts w:ascii="Arial" w:hAnsi="Arial" w:cs="Arial"/>
          <w:b/>
          <w:sz w:val="24"/>
          <w:szCs w:val="24"/>
        </w:rPr>
        <w:t>kierunku Ogrodnictwo na rok akademicki 2020/2021</w:t>
      </w:r>
    </w:p>
    <w:p w:rsidR="007531D9" w:rsidRDefault="007531D9" w:rsidP="007531D9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studia II stopnia (magisterskie) – stacjonarne</w:t>
      </w:r>
    </w:p>
    <w:p w:rsidR="007531D9" w:rsidRDefault="007531D9" w:rsidP="007531D9">
      <w:pPr>
        <w:spacing w:after="0"/>
      </w:pPr>
      <w:r>
        <w:t>Rok 2</w:t>
      </w: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8"/>
        <w:gridCol w:w="720"/>
        <w:gridCol w:w="741"/>
        <w:gridCol w:w="708"/>
        <w:gridCol w:w="2520"/>
        <w:gridCol w:w="2300"/>
        <w:gridCol w:w="2700"/>
        <w:gridCol w:w="1260"/>
        <w:gridCol w:w="1260"/>
        <w:gridCol w:w="1080"/>
      </w:tblGrid>
      <w:tr w:rsidR="007531D9" w:rsidRPr="00A10FBC" w:rsidTr="00F95605">
        <w:trPr>
          <w:cantSplit/>
          <w:trHeight w:val="355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31D9" w:rsidRPr="00A10FBC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Przedmiot</w:t>
            </w:r>
          </w:p>
          <w:p w:rsidR="007531D9" w:rsidRPr="00A10FBC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(lub blok tematyczny) według programu studiów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7531D9" w:rsidRPr="00A10FBC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 xml:space="preserve">Wymiar godzin </w:t>
            </w:r>
          </w:p>
        </w:tc>
        <w:tc>
          <w:tcPr>
            <w:tcW w:w="708" w:type="dxa"/>
            <w:vMerge w:val="restart"/>
            <w:shd w:val="clear" w:color="auto" w:fill="F3F3F3"/>
            <w:textDirection w:val="btLr"/>
            <w:vAlign w:val="center"/>
          </w:tcPr>
          <w:p w:rsidR="007531D9" w:rsidRPr="00A10FBC" w:rsidRDefault="007531D9" w:rsidP="00F9560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0FBC">
              <w:rPr>
                <w:rFonts w:ascii="Arial" w:hAnsi="Arial" w:cs="Arial"/>
                <w:i/>
                <w:sz w:val="18"/>
                <w:szCs w:val="18"/>
              </w:rPr>
              <w:t>ECTS</w:t>
            </w:r>
          </w:p>
        </w:tc>
        <w:tc>
          <w:tcPr>
            <w:tcW w:w="7520" w:type="dxa"/>
            <w:gridSpan w:val="3"/>
            <w:vAlign w:val="center"/>
          </w:tcPr>
          <w:p w:rsidR="007531D9" w:rsidRPr="00A10FBC" w:rsidRDefault="007531D9" w:rsidP="00F95605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Przedmioty do wyboru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7531D9" w:rsidRPr="00A10FBC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 xml:space="preserve">Wymiar godzin </w:t>
            </w:r>
          </w:p>
        </w:tc>
        <w:tc>
          <w:tcPr>
            <w:tcW w:w="1080" w:type="dxa"/>
            <w:vMerge w:val="restart"/>
            <w:shd w:val="clear" w:color="auto" w:fill="F3F3F3"/>
            <w:textDirection w:val="btLr"/>
            <w:vAlign w:val="center"/>
          </w:tcPr>
          <w:p w:rsidR="007531D9" w:rsidRPr="00A10FBC" w:rsidRDefault="007531D9" w:rsidP="00F9560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10FBC">
              <w:rPr>
                <w:rFonts w:ascii="Arial" w:hAnsi="Arial" w:cs="Arial"/>
                <w:i/>
                <w:sz w:val="18"/>
                <w:szCs w:val="18"/>
              </w:rPr>
              <w:t>ECTS</w:t>
            </w:r>
          </w:p>
        </w:tc>
      </w:tr>
      <w:tr w:rsidR="007531D9" w:rsidRPr="00A10FBC" w:rsidTr="00F95605">
        <w:trPr>
          <w:trHeight w:val="474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7531D9" w:rsidRPr="00A10FBC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31D9" w:rsidRPr="00A10FBC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531D9" w:rsidRPr="00A10FBC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0FBC">
              <w:rPr>
                <w:rFonts w:ascii="Arial" w:hAnsi="Arial" w:cs="Arial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7531D9" w:rsidRPr="00A10FBC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7531D9" w:rsidRPr="00A10FBC" w:rsidRDefault="007531D9" w:rsidP="00F95605">
            <w:pPr>
              <w:pStyle w:val="Akapitzlist"/>
              <w:spacing w:after="0" w:line="240" w:lineRule="auto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2300" w:type="dxa"/>
            <w:vAlign w:val="center"/>
          </w:tcPr>
          <w:p w:rsidR="007531D9" w:rsidRPr="00A10FBC" w:rsidRDefault="007531D9" w:rsidP="00F9560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Jednostka prowadząca</w:t>
            </w:r>
          </w:p>
        </w:tc>
        <w:tc>
          <w:tcPr>
            <w:tcW w:w="2700" w:type="dxa"/>
            <w:vAlign w:val="center"/>
          </w:tcPr>
          <w:p w:rsidR="007531D9" w:rsidRPr="00A10FBC" w:rsidRDefault="007531D9" w:rsidP="00F9560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Osoba odpowiedzialna za przedmiot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31D9" w:rsidRPr="00A10FBC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FBC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31D9" w:rsidRPr="00A10FBC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0FBC">
              <w:rPr>
                <w:rFonts w:ascii="Arial" w:hAnsi="Arial" w:cs="Arial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1080" w:type="dxa"/>
            <w:vMerge/>
            <w:shd w:val="clear" w:color="auto" w:fill="F3F3F3"/>
            <w:vAlign w:val="center"/>
          </w:tcPr>
          <w:p w:rsidR="007531D9" w:rsidRPr="00A10FBC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531D9" w:rsidRPr="00760FEA" w:rsidTr="00F95605">
        <w:trPr>
          <w:trHeight w:val="292"/>
        </w:trPr>
        <w:tc>
          <w:tcPr>
            <w:tcW w:w="15117" w:type="dxa"/>
            <w:gridSpan w:val="10"/>
            <w:tcMar>
              <w:left w:w="28" w:type="dxa"/>
              <w:right w:w="28" w:type="dxa"/>
            </w:tcMar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760FEA">
              <w:rPr>
                <w:rFonts w:ascii="Times New Roman" w:hAnsi="Times New Roman"/>
                <w:b/>
                <w:i/>
                <w:color w:val="000000" w:themeColor="text1"/>
              </w:rPr>
              <w:t xml:space="preserve">Semestr 2 </w:t>
            </w:r>
          </w:p>
        </w:tc>
      </w:tr>
      <w:tr w:rsidR="007531D9" w:rsidRPr="00760FEA" w:rsidTr="00F95605">
        <w:trPr>
          <w:trHeight w:val="582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31D9" w:rsidRPr="00760FEA" w:rsidRDefault="007531D9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760FEA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1</w:t>
            </w:r>
          </w:p>
          <w:p w:rsidR="007531D9" w:rsidRPr="00760FEA" w:rsidRDefault="007531D9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760FEA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- z zakresu: produkcji ogrodniczej</w:t>
            </w:r>
          </w:p>
          <w:p w:rsidR="007531D9" w:rsidRPr="00760FEA" w:rsidRDefault="007531D9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(wybierane 3</w:t>
            </w:r>
            <w:r w:rsidRPr="00760FEA">
              <w:rPr>
                <w:rFonts w:ascii="Times New Roman" w:hAnsi="Times New Roman"/>
                <w:i/>
                <w:color w:val="000000" w:themeColor="text1"/>
              </w:rPr>
              <w:t xml:space="preserve"> przedmioty</w:t>
            </w:r>
            <w:r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9</w:t>
            </w:r>
          </w:p>
        </w:tc>
        <w:tc>
          <w:tcPr>
            <w:tcW w:w="2520" w:type="dxa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  <w:color w:val="000000" w:themeColor="text1"/>
              </w:rPr>
            </w:pPr>
            <w:r w:rsidRPr="00760FEA">
              <w:rPr>
                <w:rFonts w:ascii="Times New Roman" w:hAnsi="Times New Roman"/>
                <w:color w:val="000000" w:themeColor="text1"/>
              </w:rPr>
              <w:t>Kompozycje z zasuszonych roślin</w:t>
            </w:r>
          </w:p>
        </w:tc>
        <w:tc>
          <w:tcPr>
            <w:tcW w:w="2300" w:type="dxa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</w:rPr>
            </w:pPr>
            <w:r w:rsidRPr="00760FEA">
              <w:rPr>
                <w:rFonts w:ascii="Times New Roman" w:hAnsi="Times New Roman"/>
                <w:color w:val="000000" w:themeColor="text1"/>
              </w:rPr>
              <w:t>Katedra Ogrodnictwa</w:t>
            </w:r>
          </w:p>
        </w:tc>
        <w:tc>
          <w:tcPr>
            <w:tcW w:w="2700" w:type="dxa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  <w:color w:val="000000" w:themeColor="text1"/>
                <w:lang w:val="de-D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de-DE"/>
              </w:rPr>
              <w:t>Dr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de-DE"/>
              </w:rPr>
              <w:t xml:space="preserve"> hab. Regina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de-DE"/>
              </w:rPr>
              <w:t>Dębicz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de-DE"/>
              </w:rPr>
              <w:t>prof.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de-DE"/>
              </w:rPr>
              <w:t>UPWr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3</w:t>
            </w:r>
          </w:p>
        </w:tc>
      </w:tr>
      <w:tr w:rsidR="007531D9" w:rsidRPr="00760FEA" w:rsidTr="00F95605">
        <w:trPr>
          <w:trHeight w:val="582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7531D9" w:rsidRPr="00760FEA" w:rsidRDefault="007531D9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  <w:color w:val="000000" w:themeColor="text1"/>
              </w:rPr>
            </w:pPr>
            <w:r w:rsidRPr="00760FEA">
              <w:rPr>
                <w:rFonts w:ascii="Times New Roman" w:hAnsi="Times New Roman"/>
                <w:color w:val="000000" w:themeColor="text1"/>
              </w:rPr>
              <w:t>Rośliny do ogrodów naturalistycznych</w:t>
            </w:r>
          </w:p>
        </w:tc>
        <w:tc>
          <w:tcPr>
            <w:tcW w:w="2300" w:type="dxa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</w:rPr>
            </w:pPr>
            <w:r w:rsidRPr="00760FEA">
              <w:rPr>
                <w:rFonts w:ascii="Times New Roman" w:hAnsi="Times New Roman"/>
                <w:color w:val="000000" w:themeColor="text1"/>
              </w:rPr>
              <w:t>Katedra Ogrodnictwa</w:t>
            </w:r>
          </w:p>
        </w:tc>
        <w:tc>
          <w:tcPr>
            <w:tcW w:w="2700" w:type="dxa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Dr hab. Katarzyna Wróblewska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3</w:t>
            </w:r>
          </w:p>
        </w:tc>
      </w:tr>
      <w:tr w:rsidR="007531D9" w:rsidRPr="00760FEA" w:rsidTr="00F95605">
        <w:trPr>
          <w:trHeight w:val="582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7531D9" w:rsidRPr="00760FEA" w:rsidRDefault="007531D9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  <w:color w:val="000000" w:themeColor="text1"/>
              </w:rPr>
            </w:pPr>
            <w:r w:rsidRPr="00760FEA">
              <w:rPr>
                <w:rFonts w:ascii="Times New Roman" w:hAnsi="Times New Roman"/>
                <w:color w:val="000000" w:themeColor="text1"/>
              </w:rPr>
              <w:t>Ogrodnictwo precyzyjne</w:t>
            </w:r>
          </w:p>
        </w:tc>
        <w:tc>
          <w:tcPr>
            <w:tcW w:w="2300" w:type="dxa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  <w:color w:val="000000" w:themeColor="text1"/>
              </w:rPr>
            </w:pPr>
            <w:r w:rsidRPr="00760FEA">
              <w:rPr>
                <w:rFonts w:ascii="Times New Roman" w:hAnsi="Times New Roman"/>
                <w:color w:val="000000" w:themeColor="text1"/>
              </w:rPr>
              <w:t>Katedra Ogrodnictwa</w:t>
            </w:r>
          </w:p>
        </w:tc>
        <w:tc>
          <w:tcPr>
            <w:tcW w:w="2700" w:type="dxa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Dr inż. Jan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Kężel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3</w:t>
            </w:r>
          </w:p>
        </w:tc>
      </w:tr>
      <w:tr w:rsidR="007531D9" w:rsidRPr="00760FEA" w:rsidTr="00F95605">
        <w:trPr>
          <w:trHeight w:val="582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7531D9" w:rsidRPr="00760FEA" w:rsidRDefault="007531D9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  <w:color w:val="000000" w:themeColor="text1"/>
              </w:rPr>
            </w:pPr>
            <w:r w:rsidRPr="00760FEA">
              <w:rPr>
                <w:rFonts w:ascii="Times New Roman" w:hAnsi="Times New Roman"/>
                <w:color w:val="000000" w:themeColor="text1"/>
              </w:rPr>
              <w:t>Najnowsze kierunki w produkcji drzew i krzewów ozdobnych</w:t>
            </w:r>
          </w:p>
        </w:tc>
        <w:tc>
          <w:tcPr>
            <w:tcW w:w="2300" w:type="dxa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  <w:color w:val="000000" w:themeColor="text1"/>
              </w:rPr>
            </w:pPr>
            <w:r w:rsidRPr="00760FEA">
              <w:rPr>
                <w:rFonts w:ascii="Times New Roman" w:hAnsi="Times New Roman"/>
                <w:color w:val="000000" w:themeColor="text1"/>
              </w:rPr>
              <w:t>Katedra Ogrodnictwa</w:t>
            </w:r>
          </w:p>
        </w:tc>
        <w:tc>
          <w:tcPr>
            <w:tcW w:w="2700" w:type="dxa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Dr hab. Przemysław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Bąbelewski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prof.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UPWr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3</w:t>
            </w:r>
          </w:p>
        </w:tc>
      </w:tr>
      <w:tr w:rsidR="007531D9" w:rsidRPr="00760FEA" w:rsidTr="00F95605">
        <w:trPr>
          <w:trHeight w:val="582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7531D9" w:rsidRPr="00760FEA" w:rsidRDefault="007531D9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bookmarkStart w:id="0" w:name="_GoBack" w:colFirst="7" w:colLast="7"/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7531D9" w:rsidRPr="00760FEA" w:rsidRDefault="007531D9" w:rsidP="00F95605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760FEA">
              <w:rPr>
                <w:rFonts w:ascii="Times New Roman" w:hAnsi="Times New Roman"/>
                <w:color w:val="000000" w:themeColor="text1"/>
              </w:rPr>
              <w:t>Technologie uprawy winorośli i produkcji wina w Polsce</w:t>
            </w:r>
          </w:p>
        </w:tc>
        <w:tc>
          <w:tcPr>
            <w:tcW w:w="2300" w:type="dxa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  <w:color w:val="000000" w:themeColor="text1"/>
              </w:rPr>
            </w:pPr>
            <w:r w:rsidRPr="00760FEA">
              <w:rPr>
                <w:rFonts w:ascii="Times New Roman" w:hAnsi="Times New Roman"/>
                <w:color w:val="000000" w:themeColor="text1"/>
              </w:rPr>
              <w:t>Katedra Ogrodnictwa</w:t>
            </w:r>
          </w:p>
        </w:tc>
        <w:tc>
          <w:tcPr>
            <w:tcW w:w="2700" w:type="dxa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Dr inż. Marta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Czaplicka-Pedzich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3</w:t>
            </w:r>
          </w:p>
        </w:tc>
      </w:tr>
      <w:tr w:rsidR="007531D9" w:rsidRPr="00760FEA" w:rsidTr="00F95605">
        <w:trPr>
          <w:trHeight w:val="582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7531D9" w:rsidRPr="00760FEA" w:rsidRDefault="007531D9" w:rsidP="00F95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7531D9" w:rsidRPr="00760FEA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7531D9" w:rsidRPr="00DF112B" w:rsidRDefault="007531D9" w:rsidP="00F95605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DF112B">
              <w:rPr>
                <w:rFonts w:ascii="Times New Roman" w:hAnsi="Times New Roman"/>
                <w:color w:val="000000" w:themeColor="text1"/>
              </w:rPr>
              <w:t>Nowoczesne zastosowanie gruntowych i wodnych roślin ozdobnych</w:t>
            </w:r>
          </w:p>
        </w:tc>
        <w:tc>
          <w:tcPr>
            <w:tcW w:w="2300" w:type="dxa"/>
            <w:vAlign w:val="center"/>
          </w:tcPr>
          <w:p w:rsidR="007531D9" w:rsidRPr="00DF112B" w:rsidRDefault="007531D9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  <w:color w:val="000000" w:themeColor="text1"/>
              </w:rPr>
            </w:pPr>
            <w:r w:rsidRPr="00DF112B">
              <w:rPr>
                <w:rFonts w:ascii="Times New Roman" w:hAnsi="Times New Roman"/>
                <w:color w:val="000000" w:themeColor="text1"/>
              </w:rPr>
              <w:t xml:space="preserve">Katedra Ogrodnictwa </w:t>
            </w:r>
          </w:p>
        </w:tc>
        <w:tc>
          <w:tcPr>
            <w:tcW w:w="2700" w:type="dxa"/>
            <w:vAlign w:val="center"/>
          </w:tcPr>
          <w:p w:rsidR="007531D9" w:rsidRPr="00DF112B" w:rsidRDefault="007531D9" w:rsidP="00F95605">
            <w:pPr>
              <w:pStyle w:val="Akapitzlist"/>
              <w:spacing w:line="240" w:lineRule="auto"/>
              <w:ind w:left="57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DF112B">
              <w:rPr>
                <w:rFonts w:ascii="Times New Roman" w:hAnsi="Times New Roman"/>
                <w:color w:val="000000" w:themeColor="text1"/>
                <w:lang w:val="de-DE"/>
              </w:rPr>
              <w:t>Dr</w:t>
            </w:r>
            <w:proofErr w:type="spellEnd"/>
            <w:r w:rsidRPr="00DF112B">
              <w:rPr>
                <w:rFonts w:ascii="Times New Roman" w:hAnsi="Times New Roman"/>
                <w:color w:val="000000" w:themeColor="text1"/>
                <w:lang w:val="de-DE"/>
              </w:rPr>
              <w:t xml:space="preserve"> hab. Regina </w:t>
            </w:r>
            <w:proofErr w:type="spellStart"/>
            <w:r w:rsidRPr="00DF112B">
              <w:rPr>
                <w:rFonts w:ascii="Times New Roman" w:hAnsi="Times New Roman"/>
                <w:color w:val="000000" w:themeColor="text1"/>
                <w:lang w:val="de-DE"/>
              </w:rPr>
              <w:t>Dębicz</w:t>
            </w:r>
            <w:proofErr w:type="spellEnd"/>
            <w:r w:rsidRPr="00DF112B">
              <w:rPr>
                <w:rFonts w:ascii="Times New Roman" w:hAnsi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DF112B">
              <w:rPr>
                <w:rFonts w:ascii="Times New Roman" w:hAnsi="Times New Roman"/>
                <w:color w:val="000000" w:themeColor="text1"/>
                <w:lang w:val="de-DE"/>
              </w:rPr>
              <w:t>prof.</w:t>
            </w:r>
            <w:proofErr w:type="spellEnd"/>
            <w:r w:rsidRPr="00DF112B">
              <w:rPr>
                <w:rFonts w:ascii="Times New Roman" w:hAnsi="Times New Roman"/>
                <w:color w:val="000000" w:themeColor="text1"/>
                <w:lang w:val="de-DE"/>
              </w:rPr>
              <w:t xml:space="preserve"> </w:t>
            </w:r>
            <w:proofErr w:type="spellStart"/>
            <w:r w:rsidRPr="00DF112B">
              <w:rPr>
                <w:rFonts w:ascii="Times New Roman" w:hAnsi="Times New Roman"/>
                <w:color w:val="000000" w:themeColor="text1"/>
                <w:lang w:val="de-DE"/>
              </w:rPr>
              <w:t>UPWr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7531D9" w:rsidRPr="00DF112B" w:rsidRDefault="007531D9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12B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31D9" w:rsidRPr="00DF112B" w:rsidRDefault="007531D9" w:rsidP="00F9560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112B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7531D9" w:rsidRPr="00DF112B" w:rsidRDefault="007531D9" w:rsidP="00F9560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DF112B">
              <w:rPr>
                <w:rFonts w:ascii="Times New Roman" w:hAnsi="Times New Roman"/>
                <w:i/>
                <w:color w:val="000000" w:themeColor="text1"/>
              </w:rPr>
              <w:t>3</w:t>
            </w:r>
          </w:p>
        </w:tc>
      </w:tr>
      <w:bookmarkEnd w:id="0"/>
    </w:tbl>
    <w:p w:rsidR="00F801A4" w:rsidRPr="007531D9" w:rsidRDefault="00F801A4" w:rsidP="007531D9"/>
    <w:sectPr w:rsidR="00F801A4" w:rsidRPr="007531D9" w:rsidSect="00A35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35A04"/>
    <w:rsid w:val="00050EDD"/>
    <w:rsid w:val="0007258E"/>
    <w:rsid w:val="000D10D4"/>
    <w:rsid w:val="0017746F"/>
    <w:rsid w:val="0019228E"/>
    <w:rsid w:val="001D2323"/>
    <w:rsid w:val="002250A1"/>
    <w:rsid w:val="00230B68"/>
    <w:rsid w:val="002C23C9"/>
    <w:rsid w:val="002E44C9"/>
    <w:rsid w:val="002F4B23"/>
    <w:rsid w:val="003B3A76"/>
    <w:rsid w:val="004700B3"/>
    <w:rsid w:val="004B71B3"/>
    <w:rsid w:val="004C43F0"/>
    <w:rsid w:val="00531403"/>
    <w:rsid w:val="00585E2A"/>
    <w:rsid w:val="00620917"/>
    <w:rsid w:val="00651706"/>
    <w:rsid w:val="00695726"/>
    <w:rsid w:val="006D12FB"/>
    <w:rsid w:val="00735D7C"/>
    <w:rsid w:val="00737B91"/>
    <w:rsid w:val="007531D9"/>
    <w:rsid w:val="00760FEA"/>
    <w:rsid w:val="007D1929"/>
    <w:rsid w:val="007D53D9"/>
    <w:rsid w:val="0082752A"/>
    <w:rsid w:val="008356BB"/>
    <w:rsid w:val="008B09DC"/>
    <w:rsid w:val="009403B6"/>
    <w:rsid w:val="00A35A04"/>
    <w:rsid w:val="00AA0128"/>
    <w:rsid w:val="00B048EE"/>
    <w:rsid w:val="00B65066"/>
    <w:rsid w:val="00B90B02"/>
    <w:rsid w:val="00BB2870"/>
    <w:rsid w:val="00C30C0C"/>
    <w:rsid w:val="00C456E7"/>
    <w:rsid w:val="00CA0FA7"/>
    <w:rsid w:val="00CB37A9"/>
    <w:rsid w:val="00CF0D29"/>
    <w:rsid w:val="00D20D80"/>
    <w:rsid w:val="00D65008"/>
    <w:rsid w:val="00E00815"/>
    <w:rsid w:val="00E33C27"/>
    <w:rsid w:val="00E53A9E"/>
    <w:rsid w:val="00E753D1"/>
    <w:rsid w:val="00EC1AFD"/>
    <w:rsid w:val="00F04D65"/>
    <w:rsid w:val="00F1461D"/>
    <w:rsid w:val="00F17406"/>
    <w:rsid w:val="00F46AF4"/>
    <w:rsid w:val="00F47FAA"/>
    <w:rsid w:val="00F801A4"/>
    <w:rsid w:val="00F97D30"/>
    <w:rsid w:val="00FD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35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35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Wieslaw</cp:lastModifiedBy>
  <cp:revision>61</cp:revision>
  <cp:lastPrinted>2019-11-12T10:03:00Z</cp:lastPrinted>
  <dcterms:created xsi:type="dcterms:W3CDTF">2014-04-01T10:55:00Z</dcterms:created>
  <dcterms:modified xsi:type="dcterms:W3CDTF">2020-04-08T05:01:00Z</dcterms:modified>
</cp:coreProperties>
</file>