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DD" w:rsidRPr="00411FFC" w:rsidRDefault="008917DD" w:rsidP="008917DD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1FFC">
        <w:rPr>
          <w:rFonts w:ascii="Times New Roman" w:hAnsi="Times New Roman" w:cs="Times New Roman"/>
          <w:sz w:val="28"/>
          <w:szCs w:val="24"/>
        </w:rPr>
        <w:t>Streszczenie rozprawy doktorskiej</w:t>
      </w:r>
    </w:p>
    <w:p w:rsidR="008917DD" w:rsidRPr="00C1576F" w:rsidRDefault="008917DD" w:rsidP="008917D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76F">
        <w:rPr>
          <w:rFonts w:ascii="Times New Roman" w:hAnsi="Times New Roman" w:cs="Times New Roman"/>
          <w:b/>
          <w:i/>
          <w:sz w:val="24"/>
          <w:szCs w:val="24"/>
        </w:rPr>
        <w:t>Zmiany właściwości substratów w czasie ich użytkowania na zielonych dachach</w:t>
      </w:r>
    </w:p>
    <w:p w:rsidR="008917DD" w:rsidRPr="00411FFC" w:rsidRDefault="008917DD" w:rsidP="0089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FFC">
        <w:rPr>
          <w:rFonts w:ascii="Times New Roman" w:hAnsi="Times New Roman" w:cs="Times New Roman"/>
          <w:sz w:val="24"/>
          <w:szCs w:val="24"/>
        </w:rPr>
        <w:t>Autor pracy – mgr inż. Karolina Kolasińska</w:t>
      </w:r>
    </w:p>
    <w:p w:rsidR="008917DD" w:rsidRPr="00411FFC" w:rsidRDefault="008917DD" w:rsidP="0089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FFC">
        <w:rPr>
          <w:rFonts w:ascii="Times New Roman" w:hAnsi="Times New Roman" w:cs="Times New Roman"/>
          <w:sz w:val="24"/>
          <w:szCs w:val="24"/>
        </w:rPr>
        <w:t xml:space="preserve">Promotor pracy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1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</w:t>
      </w:r>
      <w:r w:rsidRPr="00411FFC">
        <w:rPr>
          <w:rFonts w:ascii="Times New Roman" w:hAnsi="Times New Roman" w:cs="Times New Roman"/>
          <w:sz w:val="24"/>
          <w:szCs w:val="24"/>
        </w:rPr>
        <w:t xml:space="preserve"> dr </w:t>
      </w:r>
      <w:r>
        <w:rPr>
          <w:rFonts w:ascii="Times New Roman" w:hAnsi="Times New Roman" w:cs="Times New Roman"/>
          <w:sz w:val="24"/>
          <w:szCs w:val="24"/>
        </w:rPr>
        <w:t>hab.</w:t>
      </w:r>
      <w:r w:rsidRPr="00411FFC">
        <w:rPr>
          <w:rFonts w:ascii="Times New Roman" w:hAnsi="Times New Roman" w:cs="Times New Roman"/>
          <w:sz w:val="24"/>
          <w:szCs w:val="24"/>
        </w:rPr>
        <w:t xml:space="preserve"> inż. Janusz Łomotowski</w:t>
      </w:r>
    </w:p>
    <w:p w:rsidR="008917DD" w:rsidRDefault="008917DD" w:rsidP="0089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FFC">
        <w:rPr>
          <w:rFonts w:ascii="Times New Roman" w:hAnsi="Times New Roman" w:cs="Times New Roman"/>
          <w:sz w:val="24"/>
          <w:szCs w:val="24"/>
        </w:rPr>
        <w:t>Promotor pomocniczy - dr hab. inż. Ewa Burszta-Adamiak</w:t>
      </w:r>
    </w:p>
    <w:p w:rsidR="008917DD" w:rsidRDefault="008917DD" w:rsidP="0089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7DD" w:rsidRPr="00C1576F" w:rsidRDefault="008917DD" w:rsidP="00891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76F">
        <w:rPr>
          <w:rFonts w:ascii="Times New Roman" w:hAnsi="Times New Roman" w:cs="Times New Roman"/>
          <w:b/>
          <w:sz w:val="24"/>
          <w:szCs w:val="24"/>
        </w:rPr>
        <w:t>Słowa kluczowe: zielone dachy, substrat, retencja, krzywe pF, wody opadowe</w:t>
      </w:r>
    </w:p>
    <w:p w:rsidR="008917DD" w:rsidRDefault="008917DD" w:rsidP="0089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7DD" w:rsidRDefault="008917DD" w:rsidP="008917DD">
      <w:pPr>
        <w:spacing w:after="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rozprawy</w:t>
      </w:r>
      <w:r w:rsidRPr="00BF5C72">
        <w:rPr>
          <w:rFonts w:ascii="Times New Roman" w:hAnsi="Times New Roman" w:cs="Times New Roman"/>
          <w:sz w:val="24"/>
          <w:szCs w:val="24"/>
        </w:rPr>
        <w:t xml:space="preserve"> doktorsk</w:t>
      </w:r>
      <w:r>
        <w:rPr>
          <w:rFonts w:ascii="Times New Roman" w:hAnsi="Times New Roman" w:cs="Times New Roman"/>
          <w:sz w:val="24"/>
          <w:szCs w:val="24"/>
        </w:rPr>
        <w:t>iej</w:t>
      </w:r>
      <w:r w:rsidRPr="00BF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było </w:t>
      </w:r>
      <w:r w:rsidRPr="00BF5C72">
        <w:rPr>
          <w:rFonts w:ascii="Times New Roman" w:hAnsi="Times New Roman" w:cs="Times New Roman"/>
          <w:sz w:val="24"/>
          <w:szCs w:val="24"/>
        </w:rPr>
        <w:t>przedstawienie zmian właściwości substratów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5C72">
        <w:rPr>
          <w:rFonts w:ascii="Times New Roman" w:hAnsi="Times New Roman" w:cs="Times New Roman"/>
          <w:sz w:val="24"/>
          <w:szCs w:val="24"/>
        </w:rPr>
        <w:t xml:space="preserve">czasie ich użytkowania na dachach zielonych. Proces starzenia się substratów został pokazany </w:t>
      </w:r>
      <w:r>
        <w:rPr>
          <w:rFonts w:ascii="Times New Roman" w:hAnsi="Times New Roman" w:cs="Times New Roman"/>
          <w:sz w:val="24"/>
          <w:szCs w:val="24"/>
        </w:rPr>
        <w:t xml:space="preserve">na podstawie wyników </w:t>
      </w:r>
      <w:r w:rsidRPr="00BF5C72">
        <w:rPr>
          <w:rFonts w:ascii="Times New Roman" w:hAnsi="Times New Roman" w:cs="Times New Roman"/>
          <w:sz w:val="24"/>
          <w:szCs w:val="24"/>
        </w:rPr>
        <w:t xml:space="preserve">badań </w:t>
      </w:r>
      <w:r>
        <w:rPr>
          <w:rFonts w:ascii="Times New Roman" w:hAnsi="Times New Roman" w:cs="Times New Roman"/>
          <w:sz w:val="24"/>
          <w:szCs w:val="24"/>
        </w:rPr>
        <w:t xml:space="preserve">zamarzania i odmarzania </w:t>
      </w:r>
      <w:r w:rsidRPr="00BF5C72">
        <w:rPr>
          <w:rFonts w:ascii="Times New Roman" w:hAnsi="Times New Roman" w:cs="Times New Roman"/>
          <w:sz w:val="24"/>
          <w:szCs w:val="24"/>
        </w:rPr>
        <w:t xml:space="preserve">substratów </w:t>
      </w:r>
      <w:r>
        <w:rPr>
          <w:rFonts w:ascii="Times New Roman" w:hAnsi="Times New Roman" w:cs="Times New Roman"/>
          <w:sz w:val="24"/>
          <w:szCs w:val="24"/>
        </w:rPr>
        <w:t xml:space="preserve">pochodzących </w:t>
      </w:r>
      <w:r w:rsidRPr="00BF5C72">
        <w:rPr>
          <w:rFonts w:ascii="Times New Roman" w:hAnsi="Times New Roman" w:cs="Times New Roman"/>
          <w:sz w:val="24"/>
          <w:szCs w:val="24"/>
        </w:rPr>
        <w:t xml:space="preserve">z dachów zielonych. Celem pracy było także określenie zmian właściwości filtracyjnych substratów oraz </w:t>
      </w: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Pr="00BF5C72">
        <w:rPr>
          <w:rFonts w:ascii="Times New Roman" w:hAnsi="Times New Roman" w:cs="Times New Roman"/>
          <w:sz w:val="24"/>
          <w:szCs w:val="24"/>
        </w:rPr>
        <w:t xml:space="preserve">dostępności </w:t>
      </w:r>
      <w:r>
        <w:rPr>
          <w:rFonts w:ascii="Times New Roman" w:hAnsi="Times New Roman" w:cs="Times New Roman"/>
          <w:sz w:val="24"/>
          <w:szCs w:val="24"/>
        </w:rPr>
        <w:t xml:space="preserve">wody </w:t>
      </w:r>
      <w:r w:rsidRPr="00BF5C72">
        <w:rPr>
          <w:rFonts w:ascii="Times New Roman" w:hAnsi="Times New Roman" w:cs="Times New Roman"/>
          <w:sz w:val="24"/>
          <w:szCs w:val="24"/>
        </w:rPr>
        <w:t>dla roślin na dachach zielonych. Jako cel wyznaczyłam sobie także analizę składu granulometrycznego substratów oraz wyznaczenie krzywej pF dla badanych substratów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7DD" w:rsidRDefault="008917DD" w:rsidP="008917DD">
      <w:pPr>
        <w:spacing w:after="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pracy doktorskiej wykonano m.in. badania: zmian dostępności wody w substratach, wodochłonności, popielności, jakości wody odpływającej z dachów zielonych, oraz badania składu substratów.</w:t>
      </w:r>
    </w:p>
    <w:p w:rsidR="008917DD" w:rsidRPr="00116526" w:rsidRDefault="008917DD" w:rsidP="008917DD">
      <w:pPr>
        <w:spacing w:after="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116526">
        <w:rPr>
          <w:rFonts w:ascii="Times New Roman" w:hAnsi="Times New Roman" w:cs="Times New Roman"/>
          <w:sz w:val="24"/>
          <w:szCs w:val="24"/>
        </w:rPr>
        <w:t>Na podstawie przeprowadzonych eksperymentów można wyciągnąć następujące wnioski końcowe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17DD" w:rsidRPr="00411FFC" w:rsidRDefault="008917DD" w:rsidP="008917DD">
      <w:pPr>
        <w:jc w:val="both"/>
        <w:rPr>
          <w:rFonts w:ascii="Times New Roman" w:hAnsi="Times New Roman" w:cs="Times New Roman"/>
          <w:sz w:val="24"/>
          <w:szCs w:val="24"/>
        </w:rPr>
      </w:pPr>
      <w:r w:rsidRPr="00411FFC">
        <w:rPr>
          <w:rFonts w:ascii="Times New Roman" w:hAnsi="Times New Roman" w:cs="Times New Roman"/>
          <w:sz w:val="24"/>
          <w:szCs w:val="24"/>
        </w:rPr>
        <w:t>Przeprowadzone badani</w:t>
      </w:r>
      <w:r>
        <w:rPr>
          <w:rFonts w:ascii="Times New Roman" w:hAnsi="Times New Roman" w:cs="Times New Roman"/>
          <w:sz w:val="24"/>
          <w:szCs w:val="24"/>
        </w:rPr>
        <w:t>a wykazały prawdziwość postawionej</w:t>
      </w:r>
      <w:r w:rsidRPr="00411FFC">
        <w:rPr>
          <w:rFonts w:ascii="Times New Roman" w:hAnsi="Times New Roman" w:cs="Times New Roman"/>
          <w:sz w:val="24"/>
          <w:szCs w:val="24"/>
        </w:rPr>
        <w:t xml:space="preserve"> hipotezy badawczej. Potwierdzono, że w czasie eksploatacji zielonych dachów dochodzi do dynamicznych zm</w:t>
      </w:r>
      <w:r>
        <w:rPr>
          <w:rFonts w:ascii="Times New Roman" w:hAnsi="Times New Roman" w:cs="Times New Roman"/>
          <w:sz w:val="24"/>
          <w:szCs w:val="24"/>
        </w:rPr>
        <w:t xml:space="preserve">ian struktury porów substratów, </w:t>
      </w:r>
      <w:r w:rsidRPr="00411FFC">
        <w:rPr>
          <w:rFonts w:ascii="Times New Roman" w:hAnsi="Times New Roman" w:cs="Times New Roman"/>
          <w:sz w:val="24"/>
          <w:szCs w:val="24"/>
        </w:rPr>
        <w:t>co wpływa na zmianę retencji wody.</w:t>
      </w:r>
      <w:r>
        <w:rPr>
          <w:rFonts w:ascii="Times New Roman" w:hAnsi="Times New Roman" w:cs="Times New Roman"/>
          <w:sz w:val="24"/>
          <w:szCs w:val="24"/>
        </w:rPr>
        <w:br/>
      </w:r>
      <w:r w:rsidRPr="001E69EB">
        <w:rPr>
          <w:rFonts w:ascii="Times New Roman" w:hAnsi="Times New Roman" w:cs="Times New Roman"/>
          <w:sz w:val="24"/>
          <w:szCs w:val="24"/>
        </w:rPr>
        <w:t xml:space="preserve">W odpływach z zielonych dachów stwierdza się wyższe stężenia azotanów, chlorków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1E69EB">
        <w:rPr>
          <w:rFonts w:ascii="Times New Roman" w:hAnsi="Times New Roman" w:cs="Times New Roman"/>
          <w:sz w:val="24"/>
          <w:szCs w:val="24"/>
        </w:rPr>
        <w:t xml:space="preserve">i siarczanów w porównaniu do wód opadowych. Zjawisko to jest efektem kumulacji soli </w:t>
      </w:r>
      <w:r>
        <w:rPr>
          <w:rFonts w:ascii="Times New Roman" w:hAnsi="Times New Roman" w:cs="Times New Roman"/>
          <w:sz w:val="24"/>
          <w:szCs w:val="24"/>
        </w:rPr>
        <w:br/>
      </w:r>
      <w:r w:rsidRPr="001E69EB">
        <w:rPr>
          <w:rFonts w:ascii="Times New Roman" w:hAnsi="Times New Roman" w:cs="Times New Roman"/>
          <w:sz w:val="24"/>
          <w:szCs w:val="24"/>
        </w:rPr>
        <w:t>w substratach w okresie bezopadowym i wymywania ich w okresie trwania opadów.</w:t>
      </w:r>
      <w:r>
        <w:rPr>
          <w:rFonts w:ascii="Times New Roman" w:hAnsi="Times New Roman" w:cs="Times New Roman"/>
          <w:sz w:val="24"/>
          <w:szCs w:val="24"/>
        </w:rPr>
        <w:br/>
      </w:r>
      <w:r w:rsidRPr="00BF5C72">
        <w:rPr>
          <w:rFonts w:ascii="Times New Roman" w:hAnsi="Times New Roman" w:cs="Times New Roman"/>
          <w:sz w:val="24"/>
          <w:szCs w:val="24"/>
        </w:rPr>
        <w:t>Celowym wydaje się kontynuowanie badań, na podstawie których możliwe będzie sformułowanie jeszcze bardziej precyzyjnych wniosków dotyczących zmian właściwości substratów wraz z upływem okresu eksploatacji dachów zielonych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7DD" w:rsidRPr="00411FFC" w:rsidRDefault="008917DD" w:rsidP="00891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A16" w:rsidRDefault="00426A16">
      <w:bookmarkStart w:id="0" w:name="_GoBack"/>
      <w:bookmarkEnd w:id="0"/>
    </w:p>
    <w:sectPr w:rsidR="0042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Nirmala UI Semilight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DD"/>
    <w:rsid w:val="00426A16"/>
    <w:rsid w:val="004C1FD3"/>
    <w:rsid w:val="0056437B"/>
    <w:rsid w:val="006A6619"/>
    <w:rsid w:val="008917DD"/>
    <w:rsid w:val="00AE6DE2"/>
    <w:rsid w:val="00F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5770-3728-46E2-BA29-032D6812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7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FA21F6"/>
    <w:pPr>
      <w:framePr w:hSpace="141" w:wrap="around" w:vAnchor="page" w:hAnchor="margin" w:y="6793"/>
      <w:spacing w:after="0" w:line="240" w:lineRule="auto"/>
    </w:pPr>
    <w:rPr>
      <w:rFonts w:ascii="Times New Roman" w:eastAsiaTheme="minorHAnsi" w:hAnsi="Times New Roman" w:cs="Times New Roman"/>
      <w:sz w:val="24"/>
      <w:szCs w:val="18"/>
      <w:lang w:eastAsia="en-US"/>
    </w:rPr>
  </w:style>
  <w:style w:type="character" w:customStyle="1" w:styleId="Styl1Znak">
    <w:name w:val="Styl1 Znak"/>
    <w:basedOn w:val="Domylnaczcionkaakapitu"/>
    <w:link w:val="Styl1"/>
    <w:rsid w:val="00FA21F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2018-10-25T08:49:00Z</dcterms:created>
  <dcterms:modified xsi:type="dcterms:W3CDTF">2018-10-25T08:49:00Z</dcterms:modified>
</cp:coreProperties>
</file>