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95" w:rsidRDefault="00CE1D13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</w:t>
      </w:r>
    </w:p>
    <w:p w:rsidR="00E56D95" w:rsidRDefault="00CE1D13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4</w:t>
      </w:r>
      <w:r>
        <w:rPr>
          <w:rFonts w:ascii="Times New Roman" w:hAnsi="Times New Roman" w:cs="Times New Roman"/>
          <w:sz w:val="20"/>
          <w:szCs w:val="20"/>
        </w:rPr>
        <w:t xml:space="preserve"> do Regulaminu przyznawania środków finansowych na realizacje </w:t>
      </w:r>
    </w:p>
    <w:p w:rsidR="00E56D95" w:rsidRDefault="00CE1D13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projektów   badawczych zgłoszonych przez Studenckie Koła Naukowe działające </w:t>
      </w:r>
    </w:p>
    <w:p w:rsidR="00E56D95" w:rsidRDefault="00CE1D13">
      <w:pPr>
        <w:tabs>
          <w:tab w:val="right" w:pos="9354"/>
        </w:tabs>
        <w:spacing w:after="0"/>
        <w:ind w:left="1560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w Uniwersytecie Przyrodniczym we Wrocławiu wprowadzonego w życie zarządzeniem Rektora uniwersytetu Przyrodniczego nr 128 z dnia 29 kwietnia 2020</w:t>
      </w:r>
    </w:p>
    <w:p w:rsidR="00E56D95" w:rsidRDefault="00E56D95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E56D95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CE1D1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 końcowy</w:t>
      </w:r>
    </w:p>
    <w:p w:rsidR="00E56D95" w:rsidRDefault="00CE1D13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projektu badawczego nr …………….. realizowanego przez SKN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UPWr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44" w:type="dxa"/>
        <w:tblLook w:val="04A0"/>
      </w:tblPr>
      <w:tblGrid>
        <w:gridCol w:w="3538"/>
        <w:gridCol w:w="5806"/>
      </w:tblGrid>
      <w:tr w:rsidR="00E56D95">
        <w:tc>
          <w:tcPr>
            <w:tcW w:w="3538" w:type="dxa"/>
          </w:tcPr>
          <w:p w:rsidR="00E56D95" w:rsidRDefault="00CE1D1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tuł projektu</w:t>
            </w:r>
          </w:p>
        </w:tc>
        <w:tc>
          <w:tcPr>
            <w:tcW w:w="5805" w:type="dxa"/>
          </w:tcPr>
          <w:p w:rsidR="00E56D95" w:rsidRDefault="00E56D9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95">
        <w:tc>
          <w:tcPr>
            <w:tcW w:w="3538" w:type="dxa"/>
          </w:tcPr>
          <w:p w:rsidR="00E56D95" w:rsidRDefault="00CE1D1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Wnioskodawca – kierownik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(Opiekun SKN – imię i nazwisko, numer telefonu, </w:t>
            </w:r>
          </w:p>
          <w:p w:rsidR="00E56D95" w:rsidRDefault="00CE1D1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adres e-mail, Jednostka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UPWr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E56D95" w:rsidRDefault="00E56D9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95">
        <w:tc>
          <w:tcPr>
            <w:tcW w:w="3538" w:type="dxa"/>
          </w:tcPr>
          <w:p w:rsidR="00E56D95" w:rsidRDefault="00CE1D1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realizujące projekt</w:t>
            </w:r>
          </w:p>
        </w:tc>
        <w:tc>
          <w:tcPr>
            <w:tcW w:w="5805" w:type="dxa"/>
          </w:tcPr>
          <w:p w:rsidR="00E56D95" w:rsidRDefault="00E56D9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95">
        <w:tc>
          <w:tcPr>
            <w:tcW w:w="3538" w:type="dxa"/>
          </w:tcPr>
          <w:p w:rsidR="00E56D95" w:rsidRDefault="00CE1D1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Realizator projektu (nazwa SKN)</w:t>
            </w:r>
          </w:p>
        </w:tc>
        <w:tc>
          <w:tcPr>
            <w:tcW w:w="5805" w:type="dxa"/>
          </w:tcPr>
          <w:p w:rsidR="00E56D95" w:rsidRDefault="00E56D9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6D95" w:rsidRDefault="00CE1D13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6D95" w:rsidRDefault="00CE1D13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D95" w:rsidRDefault="00C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Raport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(max 3 strony; czcionka TNR 11, odstęp 1,5) wg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wzoru:</w:t>
      </w:r>
    </w:p>
    <w:p w:rsidR="00E56D95" w:rsidRDefault="00E56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6D95" w:rsidRDefault="00CE1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Osiągnięcia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osiągnięcia projektu badawczego (w punktach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E56D95" w:rsidRDefault="00CE1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Uzyskane wyniki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uzyskanych wyników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E56D95" w:rsidRDefault="00CE1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Realizowane cele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(które cele założone we wniosku o finansowanie projektu badawczego udało się zrealizować, a które nie i dlacze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go; czy i jakie dodatkowe cele osiągnięto)</w:t>
      </w:r>
    </w:p>
    <w:p w:rsidR="00E56D95" w:rsidRDefault="00E56D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D95" w:rsidRDefault="00CE1D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Zestawienie kosztów planowanych i faktycznie poniesionych*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207"/>
        <w:tblW w:w="2950" w:type="pct"/>
        <w:jc w:val="center"/>
        <w:tblLook w:val="00A0"/>
      </w:tblPr>
      <w:tblGrid>
        <w:gridCol w:w="986"/>
        <w:gridCol w:w="1975"/>
        <w:gridCol w:w="1275"/>
        <w:gridCol w:w="1410"/>
      </w:tblGrid>
      <w:tr w:rsidR="00E56D95">
        <w:trPr>
          <w:trHeight w:val="546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95" w:rsidRDefault="00CE1D13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D95" w:rsidRDefault="00CE1D13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Pozycja</w:t>
            </w:r>
            <w:r>
              <w:rPr>
                <w:rFonts w:ascii="Times New Roman" w:hAnsi="Times New Roman" w:cs="Times New Roman"/>
              </w:rPr>
              <w:t>(materiały, odczynniki, sprzęt laboratoryjny, usługi obce, inne koszty)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rok 20..</w:t>
            </w:r>
          </w:p>
        </w:tc>
      </w:tr>
      <w:tr w:rsidR="00E56D95">
        <w:trPr>
          <w:trHeight w:val="33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koszty </w:t>
            </w:r>
          </w:p>
          <w:p w:rsidR="00E56D95" w:rsidRDefault="00CE1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planowane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koszty </w:t>
            </w:r>
          </w:p>
          <w:p w:rsidR="00E56D95" w:rsidRDefault="00CE1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poniesione</w:t>
            </w:r>
          </w:p>
        </w:tc>
      </w:tr>
      <w:tr w:rsidR="00E56D95">
        <w:trPr>
          <w:trHeight w:val="3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56D95">
        <w:trPr>
          <w:trHeight w:val="3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56D95">
        <w:trPr>
          <w:trHeight w:val="3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56D95">
        <w:trPr>
          <w:trHeight w:val="3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CE1D13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95" w:rsidRDefault="00E56D95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E56D95" w:rsidRDefault="00E56D95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E56D95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E56D95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E56D95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E56D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95" w:rsidRDefault="00E56D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6D95" w:rsidRDefault="00E56D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6D95" w:rsidRDefault="00E56D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6D95" w:rsidRDefault="00E56D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6D95" w:rsidRDefault="00E56D9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6D95" w:rsidRDefault="00CE1D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* koszty potwierdzone w dziale finansowym zajmującym się rozliczeniem przyznanych środków finansowych</w:t>
      </w:r>
    </w:p>
    <w:p w:rsidR="00E56D95" w:rsidRDefault="00E56D95">
      <w:pPr>
        <w:tabs>
          <w:tab w:val="right" w:pos="9354"/>
        </w:tabs>
        <w:rPr>
          <w:rFonts w:ascii="Times New Roman" w:hAnsi="Times New Roman" w:cs="Times New Roman"/>
          <w:b/>
        </w:rPr>
      </w:pPr>
    </w:p>
    <w:p w:rsidR="00E56D95" w:rsidRDefault="00E56D95">
      <w:pPr>
        <w:tabs>
          <w:tab w:val="right" w:pos="9354"/>
        </w:tabs>
        <w:rPr>
          <w:rFonts w:ascii="Times New Roman" w:hAnsi="Times New Roman" w:cs="Times New Roman"/>
        </w:rPr>
      </w:pPr>
    </w:p>
    <w:p w:rsidR="00E56D95" w:rsidRDefault="00CE1D13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                                                                    …………………………….</w:t>
      </w:r>
    </w:p>
    <w:p w:rsidR="00E56D95" w:rsidRDefault="00CE1D1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podpis Opiekuna SKN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Podpis Kwestor</w:t>
      </w: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56D95" w:rsidRDefault="00E56D95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E56D95" w:rsidSect="00E56D95">
      <w:pgSz w:w="11906" w:h="16838"/>
      <w:pgMar w:top="851" w:right="851" w:bottom="1276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889"/>
    <w:multiLevelType w:val="multilevel"/>
    <w:tmpl w:val="409036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FB3D97"/>
    <w:multiLevelType w:val="multilevel"/>
    <w:tmpl w:val="331879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56D95"/>
    <w:rsid w:val="00C21B47"/>
    <w:rsid w:val="00CE1D13"/>
    <w:rsid w:val="00E5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0EF4"/>
  </w:style>
  <w:style w:type="character" w:customStyle="1" w:styleId="StopkaZnak">
    <w:name w:val="Stopka Znak"/>
    <w:basedOn w:val="Domylnaczcionkaakapitu"/>
    <w:link w:val="Footer"/>
    <w:uiPriority w:val="99"/>
    <w:qFormat/>
    <w:rsid w:val="00F00E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1E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E56D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56D95"/>
    <w:pPr>
      <w:spacing w:after="140"/>
    </w:pPr>
  </w:style>
  <w:style w:type="paragraph" w:styleId="Lista">
    <w:name w:val="List"/>
    <w:basedOn w:val="Tekstpodstawowy"/>
    <w:rsid w:val="00E56D95"/>
    <w:rPr>
      <w:rFonts w:cs="Arial"/>
    </w:rPr>
  </w:style>
  <w:style w:type="paragraph" w:customStyle="1" w:styleId="Caption">
    <w:name w:val="Caption"/>
    <w:basedOn w:val="Normalny"/>
    <w:qFormat/>
    <w:rsid w:val="00E56D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56D95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56D95"/>
  </w:style>
  <w:style w:type="paragraph" w:customStyle="1" w:styleId="Header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qFormat/>
    <w:rsid w:val="00081EB4"/>
    <w:pPr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qFormat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qFormat/>
    <w:rsid w:val="008C4C79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E56D95"/>
  </w:style>
  <w:style w:type="table" w:styleId="Tabela-Siatka">
    <w:name w:val="Table Grid"/>
    <w:basedOn w:val="Standardowy"/>
    <w:uiPriority w:val="59"/>
    <w:rsid w:val="0021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A57-DE8D-4CD7-A63E-37FBE606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 Wrocław</cp:lastModifiedBy>
  <cp:revision>3</cp:revision>
  <cp:lastPrinted>2019-03-18T07:01:00Z</cp:lastPrinted>
  <dcterms:created xsi:type="dcterms:W3CDTF">2020-04-30T11:16:00Z</dcterms:created>
  <dcterms:modified xsi:type="dcterms:W3CDTF">2020-04-30T11:17:00Z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