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05987" w14:textId="77777777" w:rsidR="00EE31DB" w:rsidRPr="00EE31DB" w:rsidRDefault="00EE31DB" w:rsidP="00EE31DB">
      <w:pPr>
        <w:jc w:val="center"/>
        <w:rPr>
          <w:sz w:val="32"/>
          <w:szCs w:val="32"/>
        </w:rPr>
      </w:pPr>
      <w:r w:rsidRPr="00EE31DB">
        <w:rPr>
          <w:b/>
          <w:bCs/>
          <w:sz w:val="32"/>
          <w:szCs w:val="32"/>
        </w:rPr>
        <w:t>Junior Technical Specialist - Automation</w:t>
      </w:r>
    </w:p>
    <w:p w14:paraId="11876624" w14:textId="77777777" w:rsidR="00EE31DB" w:rsidRDefault="00EE31DB" w:rsidP="00EE31DB"/>
    <w:p w14:paraId="12661B3E" w14:textId="77777777" w:rsidR="00EE31DB" w:rsidRPr="00EE31DB" w:rsidRDefault="00EE31DB" w:rsidP="00EE31DB">
      <w:r w:rsidRPr="00EE31DB">
        <w:t xml:space="preserve">For our Abbott Diagnostics Division ADD we are looking for talented, well-motivated, Junior Professional to join our team in Europe &amp; EEMEAP as a </w:t>
      </w:r>
      <w:r w:rsidRPr="00EE31DB">
        <w:rPr>
          <w:b/>
          <w:bCs/>
        </w:rPr>
        <w:t xml:space="preserve">Junior Technical Specialist - Automation </w:t>
      </w:r>
      <w:r w:rsidRPr="00EE31DB">
        <w:t xml:space="preserve">to provide installations and service support to our projects in Europe &amp; EEMEAP (up to 85% travel across Europe &amp; EEMEAP). This will be a </w:t>
      </w:r>
      <w:r w:rsidRPr="00EE31DB">
        <w:rPr>
          <w:b/>
          <w:bCs/>
        </w:rPr>
        <w:t>fixed-term employment contract for a period of 2 years.</w:t>
      </w:r>
      <w:r w:rsidRPr="00EE31DB">
        <w:br/>
        <w:t> </w:t>
      </w:r>
      <w:r w:rsidRPr="00EE31DB">
        <w:br/>
      </w:r>
      <w:r w:rsidRPr="00EE31DB">
        <w:rPr>
          <w:b/>
          <w:bCs/>
        </w:rPr>
        <w:t>Primary objective and impact of the position</w:t>
      </w:r>
    </w:p>
    <w:p w14:paraId="722FDAC9" w14:textId="77777777" w:rsidR="00EE31DB" w:rsidRPr="00EE31DB" w:rsidRDefault="00EE31DB" w:rsidP="00EE31DB">
      <w:r w:rsidRPr="00EE31DB">
        <w:t>The Junior Technical Specialist will install and provide service support for all Automation Projects across Europe &amp; EEMEAP. Furthermore, the successful candidate will be providing advanced technical training/coaching to ADD internal roles and to the end user.</w:t>
      </w:r>
      <w:r w:rsidRPr="00EE31DB">
        <w:br/>
        <w:t> </w:t>
      </w:r>
      <w:r w:rsidRPr="00EE31DB">
        <w:br/>
      </w:r>
      <w:r w:rsidRPr="00EE31DB">
        <w:rPr>
          <w:b/>
          <w:bCs/>
        </w:rPr>
        <w:t>Key responsibilities:</w:t>
      </w:r>
    </w:p>
    <w:p w14:paraId="30E932E1" w14:textId="77777777" w:rsidR="00EE31DB" w:rsidRPr="00EE31DB" w:rsidRDefault="00EE31DB" w:rsidP="00EE31DB">
      <w:pPr>
        <w:numPr>
          <w:ilvl w:val="0"/>
          <w:numId w:val="1"/>
        </w:numPr>
      </w:pPr>
      <w:r w:rsidRPr="00EE31DB">
        <w:t>Ensures that all activities are performed in compliance with quality system requirements.</w:t>
      </w:r>
    </w:p>
    <w:p w14:paraId="7D519DE7" w14:textId="77777777" w:rsidR="00EE31DB" w:rsidRPr="00EE31DB" w:rsidRDefault="00EE31DB" w:rsidP="00EE31DB">
      <w:pPr>
        <w:numPr>
          <w:ilvl w:val="0"/>
          <w:numId w:val="1"/>
        </w:numPr>
      </w:pPr>
      <w:r w:rsidRPr="00EE31DB">
        <w:t>Own Automation projects implementation across EMEA</w:t>
      </w:r>
    </w:p>
    <w:p w14:paraId="3F23A1A7" w14:textId="77777777" w:rsidR="00EE31DB" w:rsidRPr="00EE31DB" w:rsidRDefault="00EE31DB" w:rsidP="00EE31DB">
      <w:pPr>
        <w:numPr>
          <w:ilvl w:val="0"/>
          <w:numId w:val="1"/>
        </w:numPr>
      </w:pPr>
      <w:r w:rsidRPr="00EE31DB">
        <w:t>Lead onsite Automation installations in EMEA </w:t>
      </w:r>
    </w:p>
    <w:p w14:paraId="54FD4B86" w14:textId="77777777" w:rsidR="00EE31DB" w:rsidRPr="00EE31DB" w:rsidRDefault="00EE31DB" w:rsidP="00EE31DB">
      <w:pPr>
        <w:numPr>
          <w:ilvl w:val="0"/>
          <w:numId w:val="1"/>
        </w:numPr>
      </w:pPr>
      <w:r w:rsidRPr="00EE31DB">
        <w:t>Provide service for designated products (Automation, Informatics)</w:t>
      </w:r>
    </w:p>
    <w:p w14:paraId="144734F1" w14:textId="77777777" w:rsidR="00EE31DB" w:rsidRPr="00EE31DB" w:rsidRDefault="00EE31DB" w:rsidP="00EE31DB">
      <w:pPr>
        <w:numPr>
          <w:ilvl w:val="0"/>
          <w:numId w:val="1"/>
        </w:numPr>
      </w:pPr>
      <w:r w:rsidRPr="00EE31DB">
        <w:t>Provide escalated service support - handling most challenging repairs and troubleshooting, escalated from level two and level one service interventions</w:t>
      </w:r>
    </w:p>
    <w:p w14:paraId="0AC6AC30" w14:textId="77777777" w:rsidR="00EE31DB" w:rsidRPr="00EE31DB" w:rsidRDefault="00EE31DB" w:rsidP="00EE31DB">
      <w:pPr>
        <w:numPr>
          <w:ilvl w:val="0"/>
          <w:numId w:val="1"/>
        </w:numPr>
      </w:pPr>
      <w:r w:rsidRPr="00EE31DB">
        <w:t>Keep track and ensure completion during implementation of TSB, and FA in EMEA</w:t>
      </w:r>
    </w:p>
    <w:p w14:paraId="02C86E7B" w14:textId="77777777" w:rsidR="00EE31DB" w:rsidRPr="00EE31DB" w:rsidRDefault="00EE31DB" w:rsidP="00EE31DB">
      <w:pPr>
        <w:numPr>
          <w:ilvl w:val="0"/>
          <w:numId w:val="1"/>
        </w:numPr>
      </w:pPr>
      <w:r w:rsidRPr="00EE31DB">
        <w:t>Perform new customers and laboratory site inspections for new contract / tender preparations and design for new installations</w:t>
      </w:r>
    </w:p>
    <w:p w14:paraId="5E430B45" w14:textId="77777777" w:rsidR="00EE31DB" w:rsidRPr="00EE31DB" w:rsidRDefault="00EE31DB" w:rsidP="00EE31DB">
      <w:pPr>
        <w:numPr>
          <w:ilvl w:val="0"/>
          <w:numId w:val="1"/>
        </w:numPr>
      </w:pPr>
      <w:r w:rsidRPr="00EE31DB">
        <w:t>Prepare and participate in internal meetings, action plans and key Milestone activities monitoring</w:t>
      </w:r>
    </w:p>
    <w:p w14:paraId="4D1444D0" w14:textId="77777777" w:rsidR="00EE31DB" w:rsidRPr="00EE31DB" w:rsidRDefault="00EE31DB" w:rsidP="00EE31DB">
      <w:pPr>
        <w:numPr>
          <w:ilvl w:val="0"/>
          <w:numId w:val="1"/>
        </w:numPr>
      </w:pPr>
      <w:r w:rsidRPr="00EE31DB">
        <w:t>Monitor instrument reliability and prepare service recovery plan for highly serviced I highly cost instruments</w:t>
      </w:r>
    </w:p>
    <w:p w14:paraId="1DA0BBE0" w14:textId="77777777" w:rsidR="00EE31DB" w:rsidRPr="00EE31DB" w:rsidRDefault="00EE31DB" w:rsidP="00EE31DB">
      <w:pPr>
        <w:numPr>
          <w:ilvl w:val="0"/>
          <w:numId w:val="1"/>
        </w:numPr>
      </w:pPr>
      <w:r w:rsidRPr="00EE31DB">
        <w:t>Training – Perform technical coaching and conduct Automation training for TSS (Technical Service Specialist) and Abbott Ambassador</w:t>
      </w:r>
    </w:p>
    <w:p w14:paraId="3A5451D3" w14:textId="77777777" w:rsidR="00EE31DB" w:rsidRPr="00EE31DB" w:rsidRDefault="00EE31DB" w:rsidP="00EE31DB">
      <w:pPr>
        <w:numPr>
          <w:ilvl w:val="0"/>
          <w:numId w:val="1"/>
        </w:numPr>
      </w:pPr>
      <w:r w:rsidRPr="00EE31DB">
        <w:t>Participate in Area Expert team for designated products</w:t>
      </w:r>
    </w:p>
    <w:p w14:paraId="4FD3D023" w14:textId="77777777" w:rsidR="00EE31DB" w:rsidRPr="00EE31DB" w:rsidRDefault="00EE31DB" w:rsidP="00EE31DB">
      <w:pPr>
        <w:numPr>
          <w:ilvl w:val="0"/>
          <w:numId w:val="1"/>
        </w:numPr>
      </w:pPr>
      <w:proofErr w:type="spellStart"/>
      <w:r w:rsidRPr="00EE31DB">
        <w:t>Analyse</w:t>
      </w:r>
      <w:proofErr w:type="spellEnd"/>
      <w:r w:rsidRPr="00EE31DB">
        <w:t xml:space="preserve"> existing solutions to provide improvement suggestions</w:t>
      </w:r>
    </w:p>
    <w:p w14:paraId="0BE4A94F" w14:textId="77777777" w:rsidR="00EE31DB" w:rsidRPr="00EE31DB" w:rsidRDefault="00EE31DB" w:rsidP="00EE31DB">
      <w:r w:rsidRPr="00EE31DB">
        <w:br/>
      </w:r>
      <w:r w:rsidRPr="00EE31DB">
        <w:rPr>
          <w:b/>
          <w:bCs/>
        </w:rPr>
        <w:t>Requirements:</w:t>
      </w:r>
    </w:p>
    <w:p w14:paraId="5E3FDFF7" w14:textId="77777777" w:rsidR="00EE31DB" w:rsidRPr="00EE31DB" w:rsidRDefault="00EE31DB" w:rsidP="00EE31DB">
      <w:pPr>
        <w:numPr>
          <w:ilvl w:val="0"/>
          <w:numId w:val="2"/>
        </w:numPr>
      </w:pPr>
      <w:r w:rsidRPr="00EE31DB">
        <w:t>Bachelor’s degree or equivalent experience required. Bachelors / Engineering degree in medical I electrical /Electronics / Biomedical Engineering/ Mechanical or medical technology is preferred</w:t>
      </w:r>
    </w:p>
    <w:p w14:paraId="537FDD46" w14:textId="77777777" w:rsidR="00EE31DB" w:rsidRPr="00EE31DB" w:rsidRDefault="00EE31DB" w:rsidP="00EE31DB">
      <w:pPr>
        <w:numPr>
          <w:ilvl w:val="0"/>
          <w:numId w:val="2"/>
        </w:numPr>
      </w:pPr>
      <w:r w:rsidRPr="00EE31DB">
        <w:lastRenderedPageBreak/>
        <w:t>Preferably 1 years of experience as Technical Service Specialist and or a proven track record in a similar position, supported by management and customer references</w:t>
      </w:r>
    </w:p>
    <w:p w14:paraId="6B589866" w14:textId="77777777" w:rsidR="00EE31DB" w:rsidRPr="00EE31DB" w:rsidRDefault="00EE31DB" w:rsidP="00EE31DB">
      <w:pPr>
        <w:numPr>
          <w:ilvl w:val="0"/>
          <w:numId w:val="2"/>
        </w:numPr>
      </w:pPr>
      <w:r w:rsidRPr="00EE31DB">
        <w:t>Successful engagement with customers, specifically key stakeholders and lab staff</w:t>
      </w:r>
    </w:p>
    <w:p w14:paraId="40DB7651" w14:textId="77777777" w:rsidR="00EE31DB" w:rsidRPr="00EE31DB" w:rsidRDefault="00EE31DB" w:rsidP="00EE31DB">
      <w:pPr>
        <w:numPr>
          <w:ilvl w:val="0"/>
          <w:numId w:val="2"/>
        </w:numPr>
      </w:pPr>
      <w:r w:rsidRPr="00EE31DB">
        <w:t>Strong communication skills</w:t>
      </w:r>
    </w:p>
    <w:p w14:paraId="3E56E59B" w14:textId="77777777" w:rsidR="00EE31DB" w:rsidRPr="00EE31DB" w:rsidRDefault="00EE31DB" w:rsidP="00EE31DB">
      <w:pPr>
        <w:numPr>
          <w:ilvl w:val="0"/>
          <w:numId w:val="2"/>
        </w:numPr>
      </w:pPr>
      <w:r w:rsidRPr="00EE31DB">
        <w:t>Fluent English speaking</w:t>
      </w:r>
    </w:p>
    <w:p w14:paraId="26B33F88" w14:textId="77777777" w:rsidR="00EE31DB" w:rsidRPr="00EE31DB" w:rsidRDefault="00EE31DB" w:rsidP="00EE31DB">
      <w:pPr>
        <w:numPr>
          <w:ilvl w:val="0"/>
          <w:numId w:val="2"/>
        </w:numPr>
      </w:pPr>
      <w:r w:rsidRPr="00EE31DB">
        <w:t>Ability to identify and drive resolution of issues</w:t>
      </w:r>
    </w:p>
    <w:p w14:paraId="4598FE2D" w14:textId="77777777" w:rsidR="00EE31DB" w:rsidRPr="00EE31DB" w:rsidRDefault="00EE31DB" w:rsidP="00EE31DB">
      <w:pPr>
        <w:numPr>
          <w:ilvl w:val="0"/>
          <w:numId w:val="2"/>
        </w:numPr>
      </w:pPr>
      <w:r w:rsidRPr="00EE31DB">
        <w:t xml:space="preserve">Willingness to travel cross-countries on a daily basis (up to </w:t>
      </w:r>
      <w:r>
        <w:t>90</w:t>
      </w:r>
      <w:r w:rsidRPr="00EE31DB">
        <w:t>% of total working time)</w:t>
      </w:r>
      <w:r w:rsidRPr="00EE31DB">
        <w:br/>
        <w:t> </w:t>
      </w:r>
    </w:p>
    <w:p w14:paraId="195BDFEA" w14:textId="77777777" w:rsidR="00EE31DB" w:rsidRPr="00EE31DB" w:rsidRDefault="00EE31DB" w:rsidP="00EE31DB">
      <w:r w:rsidRPr="00EE31DB">
        <w:rPr>
          <w:b/>
          <w:bCs/>
        </w:rPr>
        <w:t>How we will reward you</w:t>
      </w:r>
    </w:p>
    <w:p w14:paraId="74A9C622" w14:textId="77777777" w:rsidR="00EE31DB" w:rsidRPr="00EE31DB" w:rsidRDefault="00EE31DB" w:rsidP="00EE31DB">
      <w:r w:rsidRPr="00EE31DB">
        <w:t>As you’d expect from a global healthcare company, we offer stable employment conditions, long-term career perspectives and a fantastic range of benefits including competitive salaries and bonus potential, a superb defined contribution pension scheme, private healthcare, life assurance and a flexible benefits scheme.</w:t>
      </w:r>
    </w:p>
    <w:p w14:paraId="3022F40C" w14:textId="77777777" w:rsidR="00831DBD" w:rsidRDefault="00831DBD">
      <w:r>
        <w:t xml:space="preserve">Please send you CV to: </w:t>
      </w:r>
      <w:hyperlink r:id="rId8" w:tgtFrame="_blank" w:history="1">
        <w:r w:rsidRPr="00831DBD">
          <w:rPr>
            <w:rStyle w:val="Hyperlink"/>
          </w:rPr>
          <w:t>natalia.dabrowska@abbott.com</w:t>
        </w:r>
      </w:hyperlink>
      <w:bookmarkStart w:id="0" w:name="_GoBack"/>
      <w:bookmarkEnd w:id="0"/>
    </w:p>
    <w:sectPr w:rsidR="00831D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8026B"/>
    <w:multiLevelType w:val="multilevel"/>
    <w:tmpl w:val="09A8E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3910C43"/>
    <w:multiLevelType w:val="multilevel"/>
    <w:tmpl w:val="23BEA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1DB"/>
    <w:rsid w:val="005275D8"/>
    <w:rsid w:val="00831DBD"/>
    <w:rsid w:val="00ED6E31"/>
    <w:rsid w:val="00EE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2C093"/>
  <w15:chartTrackingRefBased/>
  <w15:docId w15:val="{99A0579D-F0A1-451B-A739-7146F553D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31D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2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a.dabrowska@abbott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AE35500FBBAD478FF26DD00099B921" ma:contentTypeVersion="9" ma:contentTypeDescription="Create a new document." ma:contentTypeScope="" ma:versionID="5b3111dd146107d11246368d2760a6c5">
  <xsd:schema xmlns:xsd="http://www.w3.org/2001/XMLSchema" xmlns:xs="http://www.w3.org/2001/XMLSchema" xmlns:p="http://schemas.microsoft.com/office/2006/metadata/properties" xmlns:ns3="51bc807a-04f7-4912-869a-4fef9d9e2f34" targetNamespace="http://schemas.microsoft.com/office/2006/metadata/properties" ma:root="true" ma:fieldsID="4ca9fc318f4ea2312e574a942967e269" ns3:_="">
    <xsd:import namespace="51bc807a-04f7-4912-869a-4fef9d9e2f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c807a-04f7-4912-869a-4fef9d9e2f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D56973-2057-401D-8BC5-C332D5F0F9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bc807a-04f7-4912-869a-4fef9d9e2f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4D7B08-5EBC-42A4-A24F-D51B9ED485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5CD821-51B8-402D-92CA-A533550CE3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2492</Characters>
  <Application>Microsoft Office Word</Application>
  <DocSecurity>4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Dabrowska, Natalia</dc:creator>
  <cp:keywords/>
  <dc:description/>
  <cp:lastModifiedBy>Manka, Anna</cp:lastModifiedBy>
  <cp:revision>2</cp:revision>
  <dcterms:created xsi:type="dcterms:W3CDTF">2021-05-24T12:11:00Z</dcterms:created>
  <dcterms:modified xsi:type="dcterms:W3CDTF">2021-05-24T12:11:00Z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0x01010027AE35500FBBAD478FF26DD00099B921</vt:lpwstr>
  </property>
</Properties>
</file>