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99" w:rsidRDefault="005749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</w:t>
      </w:r>
    </w:p>
    <w:p w:rsidR="00B14199" w:rsidRDefault="005749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przyznanie środków finansowych z projektu wsparcia Wiodących Zespołów Badawczych (WZB) w Uniwersytecie Przyrodniczym we Wrocławiu</w:t>
      </w:r>
    </w:p>
    <w:p w:rsidR="00B14199" w:rsidRDefault="00B141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5580"/>
      </w:tblGrid>
      <w:tr w:rsidR="00B14199">
        <w:trPr>
          <w:trHeight w:val="835"/>
        </w:trPr>
        <w:tc>
          <w:tcPr>
            <w:tcW w:w="334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Wnioskodawca – Lider WZB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vAlign w:val="center"/>
          </w:tcPr>
          <w:p w:rsidR="00B14199" w:rsidRDefault="00B14199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Lider WZB"/>
              <w:tag w:val="Wybierz"/>
              <w:id w:val="1629822104"/>
              <w:placeholder>
                <w:docPart w:val="94791C1BD4D341AFAC490857CDAD147D"/>
              </w:placeholder>
              <w:showingPlcHdr/>
              <w:dropDownList>
                <w:listItem w:value="Wybierz element."/>
                <w:listItem w:displayText="prof. dr hab. inż. Agnieszka Kita" w:value="prof. dr hab. inż. Agnieszka Kita"/>
                <w:listItem w:displayText="prof. dr hab. inż. Aneta Wojdyło" w:value="prof. dr hab. inż. Aneta Wojdyło"/>
                <w:listItem w:displayText="prof. dr hab. Krzysztof Marycz" w:value="prof. dr hab. Krzysztof Marycz"/>
                <w:listItem w:displayText="dr hab. inż. Filip Boratyński, prof. uczelni" w:value="dr hab. inż. Filip Boratyński, prof. uczelni"/>
                <w:listItem w:displayText="dr hab. inż. Zbigniew Lazar, prof. uczelni" w:value="dr hab. inż. Zbigniew Lazar, prof. uczelni"/>
                <w:listItem w:displayText="prof. dr hab. Agnieszka Noszczyk-Nowak" w:value="prof. dr hab. Agnieszka Noszczyk-Nowak"/>
                <w:listItem w:displayText="prof. dr hab. Wojciech Niżański" w:value="prof. dr hab. Wojciech Niżański"/>
                <w:listItem w:displayText="prof. dr hab. Jacek Bania" w:value="prof. dr hab. Jacek Bania"/>
                <w:listItem w:displayText="dr hab. inż. Mariusz Korczyński, prof. uczelni" w:value="dr hab. inż. Mariusz Korczyński, prof. uczelni"/>
                <w:listItem w:displayText="dr hab. inż. Sebastian Opaliński, prof. uczelni" w:value="dr hab. inż. Sebastian Opaliński, prof. uczelni"/>
                <w:listItem w:displayText="prof. dr hab. inż. Witold Rohm" w:value="prof. dr hab. inż. Witold Rohm"/>
                <w:listItem w:displayText="prof. dr hab. inż. Andrzej Białowiec" w:value="prof. dr hab. inż. Andrzej Białowiec"/>
                <w:listItem w:displayText="dr hab. inż. Ewa Burszta-Adamiak, prof. uczelni" w:value="dr hab. inż. Ewa Burszta-Adamiak, prof. uczelni"/>
                <w:listItem w:displayText="prof. dr hab. inż. Cezary Kabała" w:value="prof. dr hab. inż. Cezary Kabała"/>
                <w:listItem w:displayText="prof. dr hab. inż. Andrzej Kotecki" w:value="prof. dr hab. inż. Andrzej Kotecki"/>
                <w:listItem w:displayText="dr hab. inż. Jan Kazak, prof. uczelni" w:value="dr hab. inż. Jan Kazak, prof. uczelni"/>
              </w:dropDownList>
            </w:sdtPr>
            <w:sdtEndPr/>
            <w:sdtContent>
              <w:p w:rsidR="00887291" w:rsidRDefault="00887291" w:rsidP="00887291">
                <w:pPr>
                  <w:tabs>
                    <w:tab w:val="center" w:pos="4536"/>
                  </w:tabs>
                  <w:spacing w:after="0"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7108">
                  <w:rPr>
                    <w:rFonts w:ascii="Times New Roman" w:hAnsi="Times New Roman" w:cs="Times New Roman"/>
                    <w:sz w:val="24"/>
                    <w:szCs w:val="24"/>
                  </w:rPr>
                  <w:t>wybierz</w:t>
                </w:r>
              </w:p>
            </w:sdtContent>
          </w:sdt>
          <w:p w:rsidR="00B14199" w:rsidRDefault="00887291" w:rsidP="00887291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199">
        <w:trPr>
          <w:trHeight w:val="691"/>
        </w:trPr>
        <w:tc>
          <w:tcPr>
            <w:tcW w:w="334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Akronim WZB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Akronim WZB"/>
            <w:tag w:val="Akronim WZB"/>
            <w:id w:val="2141226897"/>
            <w:placeholder>
              <w:docPart w:val="BB1C47F3F7A94A84964D9D418CBD5690"/>
            </w:placeholder>
            <w:showingPlcHdr/>
            <w:dropDownList>
              <w:listItem w:value="Wybierz element."/>
              <w:listItem w:displayText="Food&amp;Health" w:value="Food&amp;Health"/>
              <w:listItem w:displayText="Plants4FOOD" w:value="Plants4FOOD"/>
              <w:listItem w:displayText="Reg-Med-Lab" w:value="Reg-Med-Lab"/>
              <w:listItem w:displayText="BioActiv" w:value="BioActiv"/>
              <w:listItem w:displayText="BioTech@Life" w:value="BioTech@Life"/>
              <w:listItem w:displayText="AnimalTrans" w:value="AnimalTrans"/>
              <w:listItem w:displayText="InnoWET" w:value="InnoWET"/>
              <w:listItem w:displayText="WET-PPH" w:value="WET-PPH"/>
              <w:listItem w:displayText="DroPOWER" w:value="DroPOWER"/>
              <w:listItem w:displayText="ASc4Future" w:value="ASc4Future"/>
              <w:listItem w:displayText="SpaceOS" w:value="SpaceOS"/>
              <w:listItem w:displayText="WBVG" w:value="WBVG"/>
              <w:listItem w:displayText="WCE" w:value="WCE"/>
              <w:listItem w:displayText="AgrEn" w:value="AgrEn"/>
              <w:listItem w:displayText="InROg" w:value="InROg"/>
              <w:listItem w:displayText="SCR" w:value="SCR"/>
            </w:dropDownList>
          </w:sdtPr>
          <w:sdtEndPr/>
          <w:sdtContent>
            <w:tc>
              <w:tcPr>
                <w:tcW w:w="5580" w:type="dxa"/>
                <w:tcBorders>
                  <w:bottom w:val="single" w:sz="4" w:space="0" w:color="000000"/>
                </w:tcBorders>
                <w:vAlign w:val="center"/>
              </w:tcPr>
              <w:p w:rsidR="00B14199" w:rsidRDefault="00887291">
                <w:pPr>
                  <w:tabs>
                    <w:tab w:val="center" w:pos="4536"/>
                  </w:tabs>
                  <w:spacing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4190F">
                  <w:rPr>
                    <w:rFonts w:ascii="Times New Roman" w:hAnsi="Times New Roman" w:cs="Times New Roman"/>
                    <w:sz w:val="24"/>
                    <w:szCs w:val="24"/>
                  </w:rPr>
                  <w:t>wybierz</w:t>
                </w:r>
              </w:p>
            </w:tc>
          </w:sdtContent>
        </w:sdt>
      </w:tr>
      <w:tr w:rsidR="00B14199">
        <w:trPr>
          <w:trHeight w:val="691"/>
        </w:trPr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[*]</w:t>
            </w: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4199" w:rsidRDefault="00B14199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199">
        <w:trPr>
          <w:trHeight w:val="687"/>
        </w:trPr>
        <w:tc>
          <w:tcPr>
            <w:tcW w:w="3345" w:type="dxa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zadania </w:t>
            </w:r>
          </w:p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(zadanie zgodnie z § 3 regulamin)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rodzaj zadania"/>
            <w:tag w:val="rodzaj zadania"/>
            <w:id w:val="-819037279"/>
            <w:placeholder>
              <w:docPart w:val="F60EE064A4C444DBB61EEF9A20432D0F"/>
            </w:placeholder>
            <w:temporary/>
            <w:dropDownList>
              <w:listItem w:displayText="wybierz rodzaj zadania" w:value="wybierz rodzaj zadania"/>
              <w:listItem w:displayText="1. badania wstępne prowadzone przez pracowników badawczo-dydaktycznych, doktorantów oraz studentów przed złożeniem wniosku zmierzającego do pozyskania projektu badawczego; " w:value="1. badania wstępne prowadzone przez pracowników badawczo-dydaktycznych, doktorantów oraz studentów przed złożeniem wniosku zmierzającego do pozyskania projektu badawczego; "/>
              <w:listItem w:displayText="2. uczestnictwo w prestiżowych konferencjach naukowych/branżowych; " w:value="2. uczestnictwo w prestiżowych konferencjach naukowych/branżowych; "/>
              <w:listItem w:displayText="3. konferencje organizowane przez WZB;" w:value="3. konferencje organizowane przez WZB;"/>
              <w:listItem w:displayText="4. spotkania członków WZB z przedsiębiorcami w kraju lub zagranicą; " w:value="4. spotkania członków WZB z przedsiębiorcami w kraju lub zagranicą; "/>
              <w:listItem w:displayText="5. odbywanie przez członków WZB istotnych naukowych staży zagranicznych, które docelowo mają służyć pozyskiwaniu projektów; " w:value="5. odbywanie przez członków WZB istotnych naukowych staży zagranicznych, które docelowo mają służyć pozyskiwaniu projektów; "/>
              <w:listItem w:displayText="6. przyjazd naukowców z zagranicy w celu prowadzenia badań naukowych zmierzających do pozyskiwania projektów krajowych lub międzynarodowych; " w:value="6. przyjazd naukowców z zagranicy w celu prowadzenia badań naukowych zmierzających do pozyskiwania projektów krajowych lub międzynarodowych; "/>
              <w:listItem w:displayText="7. wymiana akademicka w ramach krótkich wyjazdów studyjnych związanych z przygotowaniem wniosków grantowych; " w:value="7. wymiana akademicka w ramach krótkich wyjazdów studyjnych związanych z przygotowaniem wniosków grantowych; "/>
              <w:listItem w:displayText="8. usługa obca " w:value="8. usługa obca "/>
            </w:dropDownList>
          </w:sdtPr>
          <w:sdtEndPr/>
          <w:sdtContent>
            <w:tc>
              <w:tcPr>
                <w:tcW w:w="5580" w:type="dxa"/>
                <w:tcBorders>
                  <w:top w:val="single" w:sz="4" w:space="0" w:color="000000"/>
                </w:tcBorders>
                <w:vAlign w:val="center"/>
              </w:tcPr>
              <w:p w:rsidR="00B14199" w:rsidRDefault="00887291">
                <w:pPr>
                  <w:tabs>
                    <w:tab w:val="center" w:pos="4536"/>
                  </w:tabs>
                  <w:spacing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94190F">
                  <w:rPr>
                    <w:rFonts w:ascii="Times New Roman" w:hAnsi="Times New Roman" w:cs="Times New Roman"/>
                    <w:sz w:val="24"/>
                    <w:szCs w:val="24"/>
                  </w:rPr>
                  <w:t>wybierz rodzaj zadania</w:t>
                </w:r>
              </w:p>
            </w:tc>
          </w:sdtContent>
        </w:sdt>
      </w:tr>
      <w:tr w:rsidR="00B14199">
        <w:trPr>
          <w:trHeight w:val="710"/>
        </w:trPr>
        <w:tc>
          <w:tcPr>
            <w:tcW w:w="3345" w:type="dxa"/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Tytuł zadania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:rsidR="00B14199" w:rsidRDefault="00B14199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199">
        <w:trPr>
          <w:trHeight w:val="710"/>
        </w:trPr>
        <w:tc>
          <w:tcPr>
            <w:tcW w:w="3345" w:type="dxa"/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 realizacji zadania/</w:t>
            </w:r>
          </w:p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rok rozliczeniowy</w:t>
            </w:r>
          </w:p>
        </w:tc>
        <w:tc>
          <w:tcPr>
            <w:tcW w:w="5580" w:type="dxa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   </w:t>
            </w:r>
            <w:r w:rsidR="00887291">
              <w:rPr>
                <w:rFonts w:ascii="Times New Roman" w:eastAsia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27067274"/>
                <w:placeholder>
                  <w:docPart w:val="4FEAF5D71E03455E903572E464988DA5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87291" w:rsidRPr="00CD5F4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data </w:t>
                </w:r>
              </w:sdtContent>
            </w:sdt>
            <w:r w:rsidR="00887291" w:rsidRPr="00CD5F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   </w:t>
            </w:r>
            <w:r w:rsidR="00887291">
              <w:rPr>
                <w:rFonts w:ascii="Times New Roman" w:eastAsia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881195"/>
                <w:placeholder>
                  <w:docPart w:val="A614CFC101D844539F9075460A318FE4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87291" w:rsidRPr="00CD5F4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data </w:t>
                </w:r>
              </w:sdtContent>
            </w:sdt>
            <w:r w:rsidR="00887291" w:rsidRPr="00CD5F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14199">
        <w:trPr>
          <w:trHeight w:val="710"/>
        </w:trPr>
        <w:tc>
          <w:tcPr>
            <w:tcW w:w="3345" w:type="dxa"/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Osoba realizująca zadanie, </w:t>
            </w:r>
          </w:p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etap ścieżki kariery naukowej</w:t>
            </w:r>
          </w:p>
        </w:tc>
        <w:tc>
          <w:tcPr>
            <w:tcW w:w="5580" w:type="dxa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 xml:space="preserve">     </w:t>
            </w:r>
          </w:p>
        </w:tc>
      </w:tr>
      <w:tr w:rsidR="00B14199">
        <w:trPr>
          <w:trHeight w:val="1792"/>
        </w:trPr>
        <w:tc>
          <w:tcPr>
            <w:tcW w:w="3345" w:type="dxa"/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(jak zadanie wpisuje się w realizację strategii rozwoju WZB, zdefiniowanie efektu docelowego zadania, min. 500 znaków bez spacji)</w:t>
            </w:r>
          </w:p>
        </w:tc>
        <w:tc>
          <w:tcPr>
            <w:tcW w:w="5580" w:type="dxa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</w:tbl>
    <w:p w:rsidR="00B14199" w:rsidRDefault="00B14199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B14199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B14199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B14199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B14199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B14199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B14199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B14199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4980" w:rsidRDefault="00574980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4980" w:rsidRDefault="00574980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4980" w:rsidRDefault="00574980">
      <w:pPr>
        <w:tabs>
          <w:tab w:val="left" w:pos="5040"/>
        </w:tabs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574980">
      <w:pPr>
        <w:spacing w:before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HARMONOGRAM / KOSZTORYS</w:t>
      </w:r>
    </w:p>
    <w:tbl>
      <w:tblPr>
        <w:tblStyle w:val="a0"/>
        <w:tblW w:w="89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3"/>
        <w:gridCol w:w="2668"/>
        <w:gridCol w:w="2835"/>
        <w:gridCol w:w="2835"/>
      </w:tblGrid>
      <w:tr w:rsidR="00B141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i opis zadania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Termin rozpoczęcia i termin zakończenia realizacji zadania/</w:t>
            </w:r>
          </w:p>
          <w:p w:rsidR="00B14199" w:rsidRDefault="005749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rok rozliczeniowy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Planowane koszty (zł) w podziale na grupy kosztowe**</w:t>
            </w:r>
          </w:p>
        </w:tc>
      </w:tr>
      <w:tr w:rsidR="00B14199">
        <w:trPr>
          <w:trHeight w:val="3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4199" w:rsidRDefault="0057498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B141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4199" w:rsidRDefault="0057498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B141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B14199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B14199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4199" w:rsidRDefault="00574980">
            <w:pPr>
              <w:spacing w:before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99" w:rsidRDefault="00574980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     </w:t>
            </w:r>
          </w:p>
        </w:tc>
      </w:tr>
    </w:tbl>
    <w:p w:rsidR="00B14199" w:rsidRDefault="00B14199">
      <w:pPr>
        <w:tabs>
          <w:tab w:val="left" w:pos="5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B14199">
      <w:pPr>
        <w:tabs>
          <w:tab w:val="left" w:pos="5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  <w:gridCol w:w="5689"/>
      </w:tblGrid>
      <w:tr w:rsidR="00B14199">
        <w:trPr>
          <w:trHeight w:val="1350"/>
        </w:trPr>
        <w:tc>
          <w:tcPr>
            <w:tcW w:w="32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 podpis Lidera WZB</w:t>
            </w:r>
          </w:p>
        </w:tc>
        <w:tc>
          <w:tcPr>
            <w:tcW w:w="5689" w:type="dxa"/>
            <w:tcBorders>
              <w:bottom w:val="single" w:sz="4" w:space="0" w:color="000000"/>
            </w:tcBorders>
            <w:vAlign w:val="center"/>
          </w:tcPr>
          <w:p w:rsidR="00B14199" w:rsidRDefault="00B14199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199">
        <w:trPr>
          <w:trHeight w:val="1200"/>
        </w:trPr>
        <w:tc>
          <w:tcPr>
            <w:tcW w:w="8926" w:type="dxa"/>
            <w:gridSpan w:val="2"/>
            <w:tcBorders>
              <w:top w:val="single" w:sz="12" w:space="0" w:color="000000"/>
            </w:tcBorders>
            <w:shd w:val="clear" w:color="auto" w:fill="F2F2F2"/>
            <w:vAlign w:val="center"/>
          </w:tcPr>
          <w:p w:rsidR="00B14199" w:rsidRDefault="00574980">
            <w:pPr>
              <w:tabs>
                <w:tab w:val="center" w:pos="453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Decyzja Przewodniczącego Rady WZB zawarta jest w odrębnym dokumencie zawierającym decyzję pozytywną/negatywną podpisaną przez Przewodniczącego Rady WZB lub prośbę o uzupełnienie wniosku przez Lidera WZB.</w:t>
            </w:r>
          </w:p>
        </w:tc>
      </w:tr>
    </w:tbl>
    <w:p w:rsidR="00B14199" w:rsidRDefault="00B14199">
      <w:pPr>
        <w:tabs>
          <w:tab w:val="left" w:pos="50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4199" w:rsidRDefault="005749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-11110</wp:posOffset>
                </wp:positionH>
                <wp:positionV relativeFrom="page">
                  <wp:posOffset>-4761</wp:posOffset>
                </wp:positionV>
                <wp:extent cx="22225" cy="22225"/>
                <wp:effectExtent l="0" t="0" r="0" b="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143" y="3780000"/>
                          <a:ext cx="5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-11110</wp:posOffset>
                </wp:positionH>
                <wp:positionV relativeFrom="page">
                  <wp:posOffset>-4761</wp:posOffset>
                </wp:positionV>
                <wp:extent cx="22225" cy="2222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page">
                  <wp:posOffset>-11110</wp:posOffset>
                </wp:positionH>
                <wp:positionV relativeFrom="page">
                  <wp:posOffset>-4761</wp:posOffset>
                </wp:positionV>
                <wp:extent cx="22225" cy="22225"/>
                <wp:effectExtent l="0" t="0" r="0" b="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825" y="3780000"/>
                          <a:ext cx="6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-11110</wp:posOffset>
                </wp:positionH>
                <wp:positionV relativeFrom="page">
                  <wp:posOffset>-4761</wp:posOffset>
                </wp:positionV>
                <wp:extent cx="22225" cy="2222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page">
                  <wp:posOffset>-11110</wp:posOffset>
                </wp:positionH>
                <wp:positionV relativeFrom="page">
                  <wp:posOffset>-4761</wp:posOffset>
                </wp:positionV>
                <wp:extent cx="22225" cy="22225"/>
                <wp:effectExtent l="0" t="0" r="0" b="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2825" y="3780000"/>
                          <a:ext cx="63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-11110</wp:posOffset>
                </wp:positionH>
                <wp:positionV relativeFrom="page">
                  <wp:posOffset>-4761</wp:posOffset>
                </wp:positionV>
                <wp:extent cx="22225" cy="222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4199" w:rsidRDefault="0057498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Rozporządzenia Parlamentu Europejskiego i Rady (UE) 2016/679 z dnia 27 kwietnia 2016 r. (RODO) w sprawie ochrony osób fizycznych w związku z przetwarzaniem danych osobowych i w sprawie swobodnego przepływu takich danych oraz uchylenia dyrektywy 95/46/WE (ogólne rozporządzenie o ochronie danych). Pani/Pana dane osobowe przetwarzane są na podstawie art. 6 ust. 1 lit. c), tzn. że dane osobowe są niezbędne do wypełnienia obowiązku prawnego.</w:t>
      </w:r>
    </w:p>
    <w:p w:rsidR="00B14199" w:rsidRDefault="00574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Pani/Pana danych osobowych jest Uniwersytet Przyrodniczy we Wrocławiu z siedzibą przy ulicy Norwida 25, 50-375 Wrocław, NIP: 896-000-53-54, REGON: 000001867.</w:t>
      </w:r>
    </w:p>
    <w:p w:rsidR="00B14199" w:rsidRDefault="00574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Uniwersytet wyznaczył Inspektora Ochrony Danych (IOD), z którym można się skontaktować pod adresem mailowym: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iod@upwr.edu.pl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4199" w:rsidRDefault="00574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Pani/Pana dane osobowe są przetwarzane w celu przyznanie środków finansowych na realizację zadania zgodnie z Regulaminem przyznawania środków z projektu wsparcia Wiodących Zespołów Badawczych w Uniwersytecie Przyrodniczym we Wrocławiu.</w:t>
      </w:r>
    </w:p>
    <w:p w:rsidR="00B14199" w:rsidRDefault="00574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Pani/Pana dane osobowe będą przetwarzane przez okres realizacji projektu wsparcia Wiodących Zespołów Badawczych w Uniwersytecie Przyrodniczym we Wrocławiu a następnie zostaną zarchiwizowane. </w:t>
      </w:r>
    </w:p>
    <w:p w:rsidR="00B14199" w:rsidRDefault="00574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 z dnia 27 kwietnia 2016 r. W celu skorzystania z przysługujących praw, należy skontaktować się z Inspektorem Ochrony Danych Uniwersytetu Przyrodniczego we Wrocławiu, pod adresem mailowym: iod@upwr.edu.pl.</w:t>
      </w:r>
    </w:p>
    <w:p w:rsidR="00B14199" w:rsidRDefault="00574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Pani/Pana dane osobowe nie będą podlegały zautomatyzowanym procesom podejmowania decyzji i profilowania i nie będą przekazywane do państw trzecich (do państwa poza Europejskim Obszarem Gospodarczym - EOG).</w:t>
      </w:r>
    </w:p>
    <w:p w:rsidR="00B14199" w:rsidRDefault="00574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Podanie danych osobowych jest dobrowolne, jednak niepodanie danych skutkuje brakiem możliwości wnioskowania o finansowanie.</w:t>
      </w:r>
    </w:p>
    <w:p w:rsidR="00B14199" w:rsidRDefault="00574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 Pani/Pan prawo wniesienia skargi do Urzędu Ochrony Danych Osobowych, gdy uzna Pani/Pan, iż przetwarzanie danych osobowych narusza przepisy ogólnego europejskiego rozporządzenia o ochronie danych osobowych z dnia 27 kwietnia 2016 r.</w:t>
      </w:r>
    </w:p>
    <w:p w:rsidR="00B14199" w:rsidRDefault="00B141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4199" w:rsidRDefault="005749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……………………………………………</w:t>
      </w:r>
    </w:p>
    <w:p w:rsidR="00B14199" w:rsidRDefault="0057498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(data i podpis wnioskodawcy)</w:t>
      </w:r>
    </w:p>
    <w:p w:rsidR="00B14199" w:rsidRDefault="00B14199">
      <w:bookmarkStart w:id="1" w:name="_heading=h.gjdgxs" w:colFirst="0" w:colLast="0"/>
      <w:bookmarkEnd w:id="1"/>
    </w:p>
    <w:sectPr w:rsidR="00B141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B3" w:rsidRDefault="00C456B3">
      <w:pPr>
        <w:spacing w:after="0" w:line="240" w:lineRule="auto"/>
      </w:pPr>
      <w:r>
        <w:separator/>
      </w:r>
    </w:p>
  </w:endnote>
  <w:endnote w:type="continuationSeparator" w:id="0">
    <w:p w:rsidR="00C456B3" w:rsidRDefault="00C4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99" w:rsidRDefault="00B141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99" w:rsidRDefault="005749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* w przypadku wnioskowania o więcej niż jedno zadanie zgodnie z §3 Regulaminu, tabelę należy stosownie powielić</w:t>
    </w:r>
  </w:p>
  <w:p w:rsidR="00B14199" w:rsidRDefault="005749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** 06 materiały i energia / 07 usługi obce / 08 pozostałe koszty / 04 wynagrodzenia z tytułu umów cywilnoprawnych /      05 narzuty do umów cywilnoprawnych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99" w:rsidRDefault="00B141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B3" w:rsidRDefault="00C456B3">
      <w:pPr>
        <w:spacing w:after="0" w:line="240" w:lineRule="auto"/>
      </w:pPr>
      <w:r>
        <w:separator/>
      </w:r>
    </w:p>
  </w:footnote>
  <w:footnote w:type="continuationSeparator" w:id="0">
    <w:p w:rsidR="00C456B3" w:rsidRDefault="00C4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99" w:rsidRDefault="00B141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99" w:rsidRDefault="00574980">
    <w:pPr>
      <w:spacing w:line="276" w:lineRule="auto"/>
      <w:ind w:left="4535"/>
      <w:jc w:val="right"/>
      <w:rPr>
        <w:rFonts w:ascii="Times New Roman" w:eastAsia="Times New Roman" w:hAnsi="Times New Roman" w:cs="Times New Roman"/>
        <w:i/>
        <w:sz w:val="20"/>
        <w:szCs w:val="20"/>
      </w:rPr>
    </w:pPr>
    <w:bookmarkStart w:id="2" w:name="_heading=h.3dy6vkm" w:colFirst="0" w:colLast="0"/>
    <w:bookmarkEnd w:id="2"/>
    <w:r>
      <w:rPr>
        <w:rFonts w:ascii="Times New Roman" w:eastAsia="Times New Roman" w:hAnsi="Times New Roman" w:cs="Times New Roman"/>
        <w:i/>
        <w:sz w:val="20"/>
        <w:szCs w:val="20"/>
      </w:rPr>
      <w:t>Załącznik nr 1 do Regulamin przyznawania środków z projektu wsparcia Wiodących Zespołów Badawczych w Uniwersytecie Przyrodniczym we Wrocławiu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99" w:rsidRDefault="00B141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0871"/>
    <w:multiLevelType w:val="multilevel"/>
    <w:tmpl w:val="F6140C8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99"/>
    <w:rsid w:val="00147F09"/>
    <w:rsid w:val="00305F45"/>
    <w:rsid w:val="00557108"/>
    <w:rsid w:val="00574980"/>
    <w:rsid w:val="00677622"/>
    <w:rsid w:val="00887291"/>
    <w:rsid w:val="009600F6"/>
    <w:rsid w:val="00B14199"/>
    <w:rsid w:val="00C456B3"/>
    <w:rsid w:val="00E75DDE"/>
    <w:rsid w:val="00FB0D01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B1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66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53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6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253E"/>
    <w:rPr>
      <w:rFonts w:ascii="Calibri" w:eastAsia="Calibri" w:hAnsi="Calibri" w:cs="Calibri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872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B1B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66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253E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6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253E"/>
    <w:rPr>
      <w:rFonts w:ascii="Calibri" w:eastAsia="Calibri" w:hAnsi="Calibri" w:cs="Calibri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8729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@upwr.edu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791C1BD4D341AFAC490857CDAD1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8E8D2-8913-4693-B1FB-993FB0CFFF3A}"/>
      </w:docPartPr>
      <w:docPartBody>
        <w:p w:rsidR="0032064F" w:rsidRDefault="002D041B" w:rsidP="002D041B">
          <w:pPr>
            <w:pStyle w:val="94791C1BD4D341AFAC490857CDAD147D2"/>
          </w:pPr>
          <w:r w:rsidRPr="005C52C9">
            <w:rPr>
              <w:rFonts w:cstheme="minorHAnsi"/>
              <w:sz w:val="20"/>
              <w:szCs w:val="20"/>
            </w:rPr>
            <w:t>wybierz</w:t>
          </w:r>
        </w:p>
      </w:docPartBody>
    </w:docPart>
    <w:docPart>
      <w:docPartPr>
        <w:name w:val="BB1C47F3F7A94A84964D9D418CBD5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F1BD4-6170-4605-9D10-E8AB1B87E78B}"/>
      </w:docPartPr>
      <w:docPartBody>
        <w:p w:rsidR="0032064F" w:rsidRDefault="002D041B" w:rsidP="002D041B">
          <w:pPr>
            <w:pStyle w:val="BB1C47F3F7A94A84964D9D418CBD56902"/>
          </w:pPr>
          <w:r w:rsidRPr="0094190F">
            <w:rPr>
              <w:rFonts w:ascii="Times New Roman" w:hAnsi="Times New Roman" w:cs="Times New Roman"/>
              <w:sz w:val="24"/>
              <w:szCs w:val="24"/>
            </w:rPr>
            <w:t>wybierz</w:t>
          </w:r>
        </w:p>
      </w:docPartBody>
    </w:docPart>
    <w:docPart>
      <w:docPartPr>
        <w:name w:val="F60EE064A4C444DBB61EEF9A20432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D2F5CE-9E71-441B-9D1E-4A1324B5EA6A}"/>
      </w:docPartPr>
      <w:docPartBody>
        <w:p w:rsidR="0032064F" w:rsidRDefault="002D041B" w:rsidP="002D041B">
          <w:pPr>
            <w:pStyle w:val="F60EE064A4C444DBB61EEF9A20432D0F"/>
          </w:pPr>
          <w:r w:rsidRPr="005C52C9">
            <w:rPr>
              <w:rFonts w:cstheme="minorHAnsi"/>
              <w:sz w:val="20"/>
              <w:szCs w:val="20"/>
            </w:rPr>
            <w:t xml:space="preserve">wybierz </w:t>
          </w:r>
        </w:p>
      </w:docPartBody>
    </w:docPart>
    <w:docPart>
      <w:docPartPr>
        <w:name w:val="4FEAF5D71E03455E903572E464988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BFE1A-2A8A-4FAF-8100-A1F9AC36F780}"/>
      </w:docPartPr>
      <w:docPartBody>
        <w:p w:rsidR="0032064F" w:rsidRDefault="002D041B" w:rsidP="002D041B">
          <w:pPr>
            <w:pStyle w:val="4FEAF5D71E03455E903572E464988DA5"/>
          </w:pPr>
          <w:r w:rsidRPr="00AE282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A614CFC101D844539F9075460A318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40373C-4D1C-46F3-9D6B-F760688884FF}"/>
      </w:docPartPr>
      <w:docPartBody>
        <w:p w:rsidR="0032064F" w:rsidRDefault="002D041B" w:rsidP="002D041B">
          <w:pPr>
            <w:pStyle w:val="A614CFC101D844539F9075460A318FE4"/>
          </w:pPr>
          <w:r w:rsidRPr="00AE282D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1B"/>
    <w:rsid w:val="002D041B"/>
    <w:rsid w:val="002E7071"/>
    <w:rsid w:val="003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791C1BD4D341AFAC490857CDAD147D">
    <w:name w:val="94791C1BD4D341AFAC490857CDAD147D"/>
    <w:rsid w:val="002D041B"/>
  </w:style>
  <w:style w:type="paragraph" w:customStyle="1" w:styleId="BB1C47F3F7A94A84964D9D418CBD5690">
    <w:name w:val="BB1C47F3F7A94A84964D9D418CBD5690"/>
    <w:rsid w:val="002D041B"/>
  </w:style>
  <w:style w:type="paragraph" w:customStyle="1" w:styleId="F60EE064A4C444DBB61EEF9A20432D0F">
    <w:name w:val="F60EE064A4C444DBB61EEF9A20432D0F"/>
    <w:rsid w:val="002D041B"/>
  </w:style>
  <w:style w:type="character" w:styleId="Tekstzastpczy">
    <w:name w:val="Placeholder Text"/>
    <w:basedOn w:val="Domylnaczcionkaakapitu"/>
    <w:uiPriority w:val="99"/>
    <w:semiHidden/>
    <w:rsid w:val="002D041B"/>
    <w:rPr>
      <w:color w:val="808080"/>
    </w:rPr>
  </w:style>
  <w:style w:type="paragraph" w:customStyle="1" w:styleId="94791C1BD4D341AFAC490857CDAD147D1">
    <w:name w:val="94791C1BD4D341AFAC490857CDAD147D1"/>
    <w:rsid w:val="002D041B"/>
    <w:rPr>
      <w:rFonts w:ascii="Calibri" w:eastAsia="Calibri" w:hAnsi="Calibri" w:cs="Calibri"/>
    </w:rPr>
  </w:style>
  <w:style w:type="paragraph" w:customStyle="1" w:styleId="BB1C47F3F7A94A84964D9D418CBD56901">
    <w:name w:val="BB1C47F3F7A94A84964D9D418CBD56901"/>
    <w:rsid w:val="002D041B"/>
    <w:rPr>
      <w:rFonts w:ascii="Calibri" w:eastAsia="Calibri" w:hAnsi="Calibri" w:cs="Calibri"/>
    </w:rPr>
  </w:style>
  <w:style w:type="paragraph" w:customStyle="1" w:styleId="94791C1BD4D341AFAC490857CDAD147D2">
    <w:name w:val="94791C1BD4D341AFAC490857CDAD147D2"/>
    <w:rsid w:val="002D041B"/>
    <w:rPr>
      <w:rFonts w:ascii="Calibri" w:eastAsia="Calibri" w:hAnsi="Calibri" w:cs="Calibri"/>
    </w:rPr>
  </w:style>
  <w:style w:type="paragraph" w:customStyle="1" w:styleId="BB1C47F3F7A94A84964D9D418CBD56902">
    <w:name w:val="BB1C47F3F7A94A84964D9D418CBD56902"/>
    <w:rsid w:val="002D041B"/>
    <w:rPr>
      <w:rFonts w:ascii="Calibri" w:eastAsia="Calibri" w:hAnsi="Calibri" w:cs="Calibri"/>
    </w:rPr>
  </w:style>
  <w:style w:type="paragraph" w:customStyle="1" w:styleId="4FEAF5D71E03455E903572E464988DA5">
    <w:name w:val="4FEAF5D71E03455E903572E464988DA5"/>
    <w:rsid w:val="002D041B"/>
  </w:style>
  <w:style w:type="paragraph" w:customStyle="1" w:styleId="A614CFC101D844539F9075460A318FE4">
    <w:name w:val="A614CFC101D844539F9075460A318FE4"/>
    <w:rsid w:val="002D041B"/>
  </w:style>
  <w:style w:type="paragraph" w:customStyle="1" w:styleId="CA993BDEAC614129A3499000FF8D4736">
    <w:name w:val="CA993BDEAC614129A3499000FF8D4736"/>
    <w:rsid w:val="002D04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4791C1BD4D341AFAC490857CDAD147D">
    <w:name w:val="94791C1BD4D341AFAC490857CDAD147D"/>
    <w:rsid w:val="002D041B"/>
  </w:style>
  <w:style w:type="paragraph" w:customStyle="1" w:styleId="BB1C47F3F7A94A84964D9D418CBD5690">
    <w:name w:val="BB1C47F3F7A94A84964D9D418CBD5690"/>
    <w:rsid w:val="002D041B"/>
  </w:style>
  <w:style w:type="paragraph" w:customStyle="1" w:styleId="F60EE064A4C444DBB61EEF9A20432D0F">
    <w:name w:val="F60EE064A4C444DBB61EEF9A20432D0F"/>
    <w:rsid w:val="002D041B"/>
  </w:style>
  <w:style w:type="character" w:styleId="Tekstzastpczy">
    <w:name w:val="Placeholder Text"/>
    <w:basedOn w:val="Domylnaczcionkaakapitu"/>
    <w:uiPriority w:val="99"/>
    <w:semiHidden/>
    <w:rsid w:val="002D041B"/>
    <w:rPr>
      <w:color w:val="808080"/>
    </w:rPr>
  </w:style>
  <w:style w:type="paragraph" w:customStyle="1" w:styleId="94791C1BD4D341AFAC490857CDAD147D1">
    <w:name w:val="94791C1BD4D341AFAC490857CDAD147D1"/>
    <w:rsid w:val="002D041B"/>
    <w:rPr>
      <w:rFonts w:ascii="Calibri" w:eastAsia="Calibri" w:hAnsi="Calibri" w:cs="Calibri"/>
    </w:rPr>
  </w:style>
  <w:style w:type="paragraph" w:customStyle="1" w:styleId="BB1C47F3F7A94A84964D9D418CBD56901">
    <w:name w:val="BB1C47F3F7A94A84964D9D418CBD56901"/>
    <w:rsid w:val="002D041B"/>
    <w:rPr>
      <w:rFonts w:ascii="Calibri" w:eastAsia="Calibri" w:hAnsi="Calibri" w:cs="Calibri"/>
    </w:rPr>
  </w:style>
  <w:style w:type="paragraph" w:customStyle="1" w:styleId="94791C1BD4D341AFAC490857CDAD147D2">
    <w:name w:val="94791C1BD4D341AFAC490857CDAD147D2"/>
    <w:rsid w:val="002D041B"/>
    <w:rPr>
      <w:rFonts w:ascii="Calibri" w:eastAsia="Calibri" w:hAnsi="Calibri" w:cs="Calibri"/>
    </w:rPr>
  </w:style>
  <w:style w:type="paragraph" w:customStyle="1" w:styleId="BB1C47F3F7A94A84964D9D418CBD56902">
    <w:name w:val="BB1C47F3F7A94A84964D9D418CBD56902"/>
    <w:rsid w:val="002D041B"/>
    <w:rPr>
      <w:rFonts w:ascii="Calibri" w:eastAsia="Calibri" w:hAnsi="Calibri" w:cs="Calibri"/>
    </w:rPr>
  </w:style>
  <w:style w:type="paragraph" w:customStyle="1" w:styleId="4FEAF5D71E03455E903572E464988DA5">
    <w:name w:val="4FEAF5D71E03455E903572E464988DA5"/>
    <w:rsid w:val="002D041B"/>
  </w:style>
  <w:style w:type="paragraph" w:customStyle="1" w:styleId="A614CFC101D844539F9075460A318FE4">
    <w:name w:val="A614CFC101D844539F9075460A318FE4"/>
    <w:rsid w:val="002D041B"/>
  </w:style>
  <w:style w:type="paragraph" w:customStyle="1" w:styleId="CA993BDEAC614129A3499000FF8D4736">
    <w:name w:val="CA993BDEAC614129A3499000FF8D4736"/>
    <w:rsid w:val="002D0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2ODj0maWEY0Hogm2AiUQGpGtIQ==">AMUW2mXSF5RHw6z7MBItJnJasbYgSF7nIYtxhsoM9L5wJit/Yef39jD4NdVtfTjcvCjQND+ViyNUifXS/nCeGur48gA9FZLwy93whlaXtzoyDPG8md8HiFXknU+EQW2AVkj8pQQt1vySDntOXpdH9WIxstcvwleVDw==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Kolaczynska Joanna</dc:creator>
  <cp:lastModifiedBy>Kolaczynska Joanna</cp:lastModifiedBy>
  <cp:revision>2</cp:revision>
  <dcterms:created xsi:type="dcterms:W3CDTF">2022-01-17T07:11:00Z</dcterms:created>
  <dcterms:modified xsi:type="dcterms:W3CDTF">2022-01-17T07:11:00Z</dcterms:modified>
</cp:coreProperties>
</file>